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D65" w:rsidRDefault="00494D65" w:rsidP="005929D8"/>
    <w:p w:rsidR="00494D65" w:rsidRDefault="00494D65" w:rsidP="005929D8">
      <w:r>
        <w:rPr>
          <w:noProof/>
          <w:lang w:val="es-MX" w:eastAsia="es-MX"/>
        </w:rPr>
        <w:drawing>
          <wp:inline distT="0" distB="0" distL="0" distR="0">
            <wp:extent cx="1533525" cy="1329960"/>
            <wp:effectExtent l="19050" t="0" r="9525" b="0"/>
            <wp:docPr id="3"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identidad/logo_simbolo.jpg"/>
                    <pic:cNvPicPr>
                      <a:picLocks noChangeAspect="1" noChangeArrowheads="1"/>
                    </pic:cNvPicPr>
                  </pic:nvPicPr>
                  <pic:blipFill>
                    <a:blip r:embed="rId9"/>
                    <a:srcRect/>
                    <a:stretch>
                      <a:fillRect/>
                    </a:stretch>
                  </pic:blipFill>
                  <pic:spPr bwMode="auto">
                    <a:xfrm>
                      <a:off x="0" y="0"/>
                      <a:ext cx="1542018" cy="1337325"/>
                    </a:xfrm>
                    <a:prstGeom prst="rect">
                      <a:avLst/>
                    </a:prstGeom>
                    <a:noFill/>
                    <a:ln w="9525">
                      <a:noFill/>
                      <a:miter lim="800000"/>
                      <a:headEnd/>
                      <a:tailEnd/>
                    </a:ln>
                  </pic:spPr>
                </pic:pic>
              </a:graphicData>
            </a:graphic>
          </wp:inline>
        </w:drawing>
      </w:r>
    </w:p>
    <w:p w:rsidR="00494D65" w:rsidRDefault="00494D65" w:rsidP="005929D8"/>
    <w:p w:rsidR="00494D65" w:rsidRDefault="00494D65" w:rsidP="005929D8"/>
    <w:p w:rsidR="00494D65" w:rsidRDefault="00AD7CFE" w:rsidP="00AD7CFE">
      <w:pPr>
        <w:tabs>
          <w:tab w:val="left" w:pos="7380"/>
        </w:tabs>
      </w:pPr>
      <w:r>
        <w:tab/>
      </w:r>
    </w:p>
    <w:p w:rsidR="00494D65" w:rsidRDefault="00494D65" w:rsidP="005929D8"/>
    <w:p w:rsidR="00494D65" w:rsidRDefault="00494D65" w:rsidP="005929D8"/>
    <w:p w:rsidR="00C54878" w:rsidRDefault="00C54878" w:rsidP="005929D8"/>
    <w:p w:rsidR="00C56F31" w:rsidRDefault="00C56F31" w:rsidP="005929D8"/>
    <w:p w:rsidR="00C56F31" w:rsidRDefault="00C56F31" w:rsidP="001916F9">
      <w:pPr>
        <w:jc w:val="center"/>
      </w:pPr>
    </w:p>
    <w:p w:rsidR="00C56F31" w:rsidRDefault="00CE4406" w:rsidP="001916F9">
      <w:pPr>
        <w:jc w:val="center"/>
        <w:rPr>
          <w:rFonts w:ascii="Arial" w:hAnsi="Arial" w:cs="Arial"/>
          <w:b/>
          <w:sz w:val="56"/>
          <w:szCs w:val="56"/>
        </w:rPr>
      </w:pPr>
      <w:r>
        <w:rPr>
          <w:rFonts w:ascii="Arial" w:hAnsi="Arial" w:cs="Arial"/>
          <w:b/>
          <w:sz w:val="56"/>
          <w:szCs w:val="56"/>
        </w:rPr>
        <w:t>CENTRO DE CAPACITACIÓN</w:t>
      </w:r>
    </w:p>
    <w:p w:rsidR="00CE4406" w:rsidRDefault="00CE4406" w:rsidP="001916F9">
      <w:pPr>
        <w:jc w:val="center"/>
        <w:rPr>
          <w:rFonts w:ascii="Arial" w:hAnsi="Arial" w:cs="Arial"/>
          <w:b/>
          <w:sz w:val="56"/>
          <w:szCs w:val="56"/>
        </w:rPr>
      </w:pPr>
      <w:r>
        <w:rPr>
          <w:rFonts w:ascii="Arial" w:hAnsi="Arial" w:cs="Arial"/>
          <w:b/>
          <w:sz w:val="56"/>
          <w:szCs w:val="56"/>
        </w:rPr>
        <w:t>JUDICIAL ELECTORAL</w:t>
      </w:r>
    </w:p>
    <w:p w:rsidR="001916F9" w:rsidRDefault="001916F9" w:rsidP="001916F9">
      <w:pPr>
        <w:jc w:val="center"/>
        <w:rPr>
          <w:rFonts w:ascii="Arial" w:hAnsi="Arial" w:cs="Arial"/>
          <w:b/>
          <w:sz w:val="56"/>
          <w:szCs w:val="56"/>
        </w:rPr>
      </w:pPr>
    </w:p>
    <w:p w:rsidR="00C56F31" w:rsidRDefault="006829EF" w:rsidP="00C54878">
      <w:pPr>
        <w:tabs>
          <w:tab w:val="left" w:pos="7393"/>
        </w:tabs>
        <w:rPr>
          <w:rFonts w:ascii="Arial" w:hAnsi="Arial" w:cs="Arial"/>
          <w:b/>
          <w:sz w:val="56"/>
          <w:szCs w:val="56"/>
        </w:rPr>
      </w:pPr>
      <w:r>
        <w:rPr>
          <w:rFonts w:ascii="Arial" w:hAnsi="Arial" w:cs="Arial"/>
          <w:b/>
          <w:sz w:val="56"/>
          <w:szCs w:val="56"/>
        </w:rPr>
        <w:tab/>
      </w:r>
    </w:p>
    <w:p w:rsidR="0054440E" w:rsidRDefault="0054440E" w:rsidP="00C56F31">
      <w:pPr>
        <w:jc w:val="center"/>
        <w:rPr>
          <w:rFonts w:ascii="Arial" w:hAnsi="Arial" w:cs="Arial"/>
          <w:b/>
          <w:color w:val="00863D"/>
          <w:sz w:val="48"/>
          <w:szCs w:val="48"/>
        </w:rPr>
      </w:pPr>
      <w:r>
        <w:rPr>
          <w:rFonts w:ascii="Arial" w:hAnsi="Arial" w:cs="Arial"/>
          <w:b/>
          <w:color w:val="00863D"/>
          <w:sz w:val="48"/>
          <w:szCs w:val="48"/>
        </w:rPr>
        <w:t xml:space="preserve">Lineamientos para realizar </w:t>
      </w:r>
    </w:p>
    <w:p w:rsidR="00897F84" w:rsidRDefault="0054440E" w:rsidP="00897F84">
      <w:pPr>
        <w:jc w:val="center"/>
        <w:rPr>
          <w:rFonts w:ascii="Arial" w:hAnsi="Arial" w:cs="Arial"/>
          <w:b/>
          <w:color w:val="00863D"/>
          <w:sz w:val="48"/>
          <w:szCs w:val="48"/>
        </w:rPr>
      </w:pPr>
      <w:proofErr w:type="gramStart"/>
      <w:r>
        <w:rPr>
          <w:rFonts w:ascii="Arial" w:hAnsi="Arial" w:cs="Arial"/>
          <w:b/>
          <w:color w:val="00863D"/>
          <w:sz w:val="48"/>
          <w:szCs w:val="48"/>
        </w:rPr>
        <w:t>concursos</w:t>
      </w:r>
      <w:proofErr w:type="gramEnd"/>
      <w:r>
        <w:rPr>
          <w:rFonts w:ascii="Arial" w:hAnsi="Arial" w:cs="Arial"/>
          <w:b/>
          <w:color w:val="00863D"/>
          <w:sz w:val="48"/>
          <w:szCs w:val="48"/>
        </w:rPr>
        <w:t xml:space="preserve"> académicos</w:t>
      </w:r>
      <w:r w:rsidR="00974AB8">
        <w:rPr>
          <w:rFonts w:ascii="Arial" w:hAnsi="Arial" w:cs="Arial"/>
          <w:b/>
          <w:color w:val="00863D"/>
          <w:sz w:val="48"/>
          <w:szCs w:val="48"/>
        </w:rPr>
        <w:t xml:space="preserve"> </w:t>
      </w:r>
      <w:r w:rsidR="004E4EDE">
        <w:rPr>
          <w:rFonts w:ascii="Arial" w:hAnsi="Arial" w:cs="Arial"/>
          <w:b/>
          <w:color w:val="00863D"/>
          <w:sz w:val="48"/>
          <w:szCs w:val="48"/>
        </w:rPr>
        <w:t>en el Tribunal</w:t>
      </w:r>
    </w:p>
    <w:p w:rsidR="004E4EDE" w:rsidRDefault="004E4EDE" w:rsidP="00897F84">
      <w:pPr>
        <w:jc w:val="center"/>
        <w:rPr>
          <w:rFonts w:ascii="Arial" w:hAnsi="Arial" w:cs="Arial"/>
          <w:b/>
          <w:color w:val="00863D"/>
          <w:sz w:val="48"/>
          <w:szCs w:val="48"/>
        </w:rPr>
      </w:pPr>
      <w:r>
        <w:rPr>
          <w:rFonts w:ascii="Arial" w:hAnsi="Arial" w:cs="Arial"/>
          <w:b/>
          <w:color w:val="00863D"/>
          <w:sz w:val="48"/>
          <w:szCs w:val="48"/>
        </w:rPr>
        <w:t>Electoral del Poder Judicial de la</w:t>
      </w:r>
    </w:p>
    <w:p w:rsidR="00974AB8" w:rsidRPr="008B789A" w:rsidRDefault="00974AB8" w:rsidP="004E4EDE">
      <w:pPr>
        <w:jc w:val="center"/>
        <w:rPr>
          <w:rFonts w:ascii="Arial" w:hAnsi="Arial" w:cs="Arial"/>
          <w:b/>
          <w:color w:val="00863D"/>
          <w:sz w:val="48"/>
          <w:szCs w:val="48"/>
        </w:rPr>
      </w:pPr>
      <w:r>
        <w:rPr>
          <w:rFonts w:ascii="Arial" w:hAnsi="Arial" w:cs="Arial"/>
          <w:b/>
          <w:color w:val="00863D"/>
          <w:sz w:val="48"/>
          <w:szCs w:val="48"/>
        </w:rPr>
        <w:t>Federación</w:t>
      </w:r>
    </w:p>
    <w:p w:rsidR="003D1A3A" w:rsidRDefault="003D1A3A"/>
    <w:p w:rsidR="003D1A3A" w:rsidRPr="003D1A3A" w:rsidRDefault="003D1A3A" w:rsidP="003D1A3A"/>
    <w:p w:rsidR="006829EF" w:rsidRDefault="006829EF" w:rsidP="006829EF">
      <w:pPr>
        <w:ind w:right="34"/>
        <w:rPr>
          <w:rFonts w:ascii="Arial" w:hAnsi="Arial" w:cs="Arial"/>
          <w:color w:val="00863D"/>
          <w:sz w:val="72"/>
          <w:szCs w:val="72"/>
        </w:rPr>
      </w:pPr>
    </w:p>
    <w:p w:rsidR="00086CEB" w:rsidRDefault="00086CEB" w:rsidP="006829EF">
      <w:pPr>
        <w:ind w:right="34"/>
        <w:rPr>
          <w:rFonts w:ascii="Arial" w:hAnsi="Arial" w:cs="Arial"/>
          <w:color w:val="00863D"/>
          <w:sz w:val="72"/>
          <w:szCs w:val="72"/>
        </w:rPr>
      </w:pPr>
    </w:p>
    <w:p w:rsidR="00086CEB" w:rsidRDefault="00086CEB" w:rsidP="006829EF">
      <w:pPr>
        <w:ind w:right="34"/>
        <w:rPr>
          <w:rFonts w:ascii="Arial" w:hAnsi="Arial" w:cs="Arial"/>
          <w:color w:val="00863D"/>
          <w:sz w:val="72"/>
          <w:szCs w:val="72"/>
        </w:rPr>
        <w:sectPr w:rsidR="00086CEB" w:rsidSect="00F77E57">
          <w:headerReference w:type="default" r:id="rId10"/>
          <w:footerReference w:type="default" r:id="rId11"/>
          <w:footerReference w:type="first" r:id="rId12"/>
          <w:pgSz w:w="12240" w:h="15840"/>
          <w:pgMar w:top="851" w:right="1418" w:bottom="851" w:left="1418" w:header="284" w:footer="266" w:gutter="0"/>
          <w:pgNumType w:start="2"/>
          <w:cols w:space="708"/>
          <w:titlePg/>
          <w:docGrid w:linePitch="326"/>
        </w:sectPr>
      </w:pPr>
    </w:p>
    <w:p w:rsidR="009E1A6B" w:rsidRDefault="009E1A6B" w:rsidP="006829EF">
      <w:pPr>
        <w:ind w:right="34"/>
        <w:rPr>
          <w:rFonts w:ascii="Arial" w:hAnsi="Arial" w:cs="Arial"/>
          <w:color w:val="00863D"/>
          <w:sz w:val="72"/>
          <w:szCs w:val="72"/>
        </w:rPr>
      </w:pPr>
      <w:r>
        <w:rPr>
          <w:rFonts w:ascii="Arial" w:hAnsi="Arial" w:cs="Arial"/>
          <w:color w:val="00863D"/>
          <w:sz w:val="72"/>
          <w:szCs w:val="72"/>
        </w:rPr>
        <w:lastRenderedPageBreak/>
        <w:t xml:space="preserve">                                 </w:t>
      </w:r>
      <w:r w:rsidRPr="00F1326B">
        <w:rPr>
          <w:rFonts w:ascii="Arial" w:hAnsi="Arial" w:cs="Arial"/>
          <w:color w:val="00863D"/>
          <w:sz w:val="72"/>
          <w:szCs w:val="72"/>
        </w:rPr>
        <w:t>ÍNDICE</w:t>
      </w:r>
    </w:p>
    <w:p w:rsidR="009E1A6B" w:rsidRPr="009E1A6B" w:rsidRDefault="009E1A6B" w:rsidP="009E1A6B">
      <w:pPr>
        <w:ind w:right="34"/>
        <w:rPr>
          <w:rFonts w:ascii="Arial" w:hAnsi="Arial" w:cs="Arial"/>
          <w:b/>
          <w:color w:val="00863D"/>
        </w:rPr>
      </w:pPr>
      <w:r w:rsidRPr="009E1A6B">
        <w:rPr>
          <w:rFonts w:ascii="Arial" w:hAnsi="Arial" w:cs="Arial"/>
          <w:b/>
          <w:color w:val="00863D"/>
        </w:rPr>
        <w:t>______________________________________________________________________</w:t>
      </w:r>
    </w:p>
    <w:p w:rsidR="009E1A6B" w:rsidRDefault="009E1A6B"/>
    <w:p w:rsidR="00A4782C" w:rsidRDefault="00A4782C" w:rsidP="00642545">
      <w:pPr>
        <w:spacing w:line="360" w:lineRule="auto"/>
        <w:ind w:right="-94"/>
        <w:jc w:val="both"/>
        <w:rPr>
          <w:rFonts w:ascii="Arial" w:hAnsi="Arial" w:cs="Arial"/>
          <w:b/>
          <w:noProof/>
          <w:color w:val="00863D"/>
          <w:lang w:eastAsia="es-MX"/>
        </w:rPr>
      </w:pPr>
    </w:p>
    <w:tbl>
      <w:tblPr>
        <w:tblStyle w:val="Tablaconcuadrcula"/>
        <w:tblpPr w:leftFromText="141" w:rightFromText="141" w:vertAnchor="text" w:horzAnchor="margin" w:tblpY="2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8"/>
        <w:gridCol w:w="624"/>
      </w:tblGrid>
      <w:tr w:rsidR="00642545" w:rsidTr="00642545">
        <w:tc>
          <w:tcPr>
            <w:tcW w:w="6658" w:type="dxa"/>
          </w:tcPr>
          <w:p w:rsidR="00642545" w:rsidRDefault="00642545" w:rsidP="00642545">
            <w:pPr>
              <w:ind w:right="-2093"/>
              <w:jc w:val="both"/>
              <w:rPr>
                <w:rFonts w:ascii="CG Omega" w:hAnsi="CG Omega" w:cs="Arial"/>
                <w:b/>
                <w:color w:val="720000"/>
              </w:rPr>
            </w:pPr>
            <w:r w:rsidRPr="00F653F1">
              <w:rPr>
                <w:rFonts w:ascii="Arial" w:hAnsi="Arial" w:cs="Arial"/>
              </w:rPr>
              <w:t>Presentación</w:t>
            </w:r>
            <w:r>
              <w:rPr>
                <w:rFonts w:ascii="Arial" w:hAnsi="Arial" w:cs="Arial"/>
              </w:rPr>
              <w:t>……………………………………………………………..</w:t>
            </w:r>
          </w:p>
        </w:tc>
        <w:tc>
          <w:tcPr>
            <w:tcW w:w="624" w:type="dxa"/>
          </w:tcPr>
          <w:p w:rsidR="00642545" w:rsidRDefault="00642545" w:rsidP="00642545">
            <w:pPr>
              <w:ind w:right="-2092"/>
              <w:rPr>
                <w:rFonts w:ascii="CG Omega" w:hAnsi="CG Omega" w:cs="Arial"/>
                <w:b/>
                <w:color w:val="720000"/>
              </w:rPr>
            </w:pPr>
            <w:r>
              <w:rPr>
                <w:rFonts w:ascii="Arial" w:hAnsi="Arial" w:cs="Arial"/>
              </w:rPr>
              <w:t xml:space="preserve">  3</w:t>
            </w:r>
          </w:p>
        </w:tc>
      </w:tr>
      <w:tr w:rsidR="00642545" w:rsidTr="00642545">
        <w:tc>
          <w:tcPr>
            <w:tcW w:w="6658" w:type="dxa"/>
          </w:tcPr>
          <w:p w:rsidR="00642545" w:rsidRPr="00F653F1" w:rsidRDefault="00642545" w:rsidP="00642545">
            <w:pPr>
              <w:ind w:right="-2093"/>
              <w:jc w:val="both"/>
              <w:rPr>
                <w:rFonts w:ascii="Arial" w:hAnsi="Arial" w:cs="Arial"/>
              </w:rPr>
            </w:pPr>
          </w:p>
        </w:tc>
        <w:tc>
          <w:tcPr>
            <w:tcW w:w="624" w:type="dxa"/>
          </w:tcPr>
          <w:p w:rsidR="00642545" w:rsidRDefault="00642545" w:rsidP="00642545">
            <w:pPr>
              <w:ind w:right="-2092"/>
              <w:rPr>
                <w:rFonts w:ascii="Arial" w:hAnsi="Arial" w:cs="Arial"/>
              </w:rPr>
            </w:pPr>
          </w:p>
        </w:tc>
      </w:tr>
      <w:tr w:rsidR="00642545" w:rsidTr="00642545">
        <w:tc>
          <w:tcPr>
            <w:tcW w:w="6658" w:type="dxa"/>
          </w:tcPr>
          <w:p w:rsidR="00642545" w:rsidRDefault="00642545" w:rsidP="00642545">
            <w:pPr>
              <w:spacing w:before="120" w:after="120"/>
              <w:ind w:right="-2093"/>
              <w:jc w:val="both"/>
              <w:rPr>
                <w:rFonts w:ascii="CG Omega" w:hAnsi="CG Omega" w:cs="Arial"/>
                <w:b/>
                <w:color w:val="720000"/>
              </w:rPr>
            </w:pPr>
            <w:r w:rsidRPr="00905FB9">
              <w:rPr>
                <w:rFonts w:ascii="Arial" w:hAnsi="Arial" w:cs="Arial"/>
                <w:b/>
              </w:rPr>
              <w:t>II.</w:t>
            </w:r>
            <w:r>
              <w:rPr>
                <w:rFonts w:ascii="Arial" w:hAnsi="Arial" w:cs="Arial"/>
              </w:rPr>
              <w:t xml:space="preserve">    </w:t>
            </w:r>
            <w:r w:rsidRPr="00D40336">
              <w:rPr>
                <w:rFonts w:ascii="Arial" w:hAnsi="Arial" w:cs="Arial"/>
              </w:rPr>
              <w:t>Marco Jurídico</w:t>
            </w:r>
            <w:r>
              <w:rPr>
                <w:rFonts w:ascii="Arial" w:hAnsi="Arial" w:cs="Arial"/>
              </w:rPr>
              <w:t>………………………………………………….</w:t>
            </w:r>
          </w:p>
        </w:tc>
        <w:tc>
          <w:tcPr>
            <w:tcW w:w="624" w:type="dxa"/>
          </w:tcPr>
          <w:p w:rsidR="00FC1A1A" w:rsidRDefault="00642545" w:rsidP="00FC1A1A">
            <w:pPr>
              <w:ind w:right="-2092"/>
              <w:rPr>
                <w:rFonts w:ascii="Arial" w:hAnsi="Arial" w:cs="Arial"/>
              </w:rPr>
            </w:pPr>
            <w:r>
              <w:rPr>
                <w:rFonts w:ascii="Arial" w:hAnsi="Arial" w:cs="Arial"/>
              </w:rPr>
              <w:t xml:space="preserve"> </w:t>
            </w:r>
            <w:r w:rsidR="00FC1A1A">
              <w:rPr>
                <w:rFonts w:ascii="Arial" w:hAnsi="Arial" w:cs="Arial"/>
              </w:rPr>
              <w:t xml:space="preserve"> </w:t>
            </w:r>
          </w:p>
          <w:p w:rsidR="00642545" w:rsidRDefault="00FC1A1A" w:rsidP="00FC1A1A">
            <w:pPr>
              <w:ind w:right="-2092"/>
              <w:rPr>
                <w:rFonts w:ascii="CG Omega" w:hAnsi="CG Omega" w:cs="Arial"/>
                <w:b/>
                <w:color w:val="720000"/>
              </w:rPr>
            </w:pPr>
            <w:r>
              <w:rPr>
                <w:rFonts w:ascii="Arial" w:hAnsi="Arial" w:cs="Arial"/>
              </w:rPr>
              <w:t xml:space="preserve">  </w:t>
            </w:r>
            <w:r w:rsidR="00741B0F">
              <w:rPr>
                <w:rFonts w:ascii="Arial" w:hAnsi="Arial" w:cs="Arial"/>
              </w:rPr>
              <w:t>4</w:t>
            </w:r>
          </w:p>
        </w:tc>
      </w:tr>
      <w:tr w:rsidR="00642545" w:rsidTr="00642545">
        <w:trPr>
          <w:trHeight w:val="677"/>
        </w:trPr>
        <w:tc>
          <w:tcPr>
            <w:tcW w:w="6658" w:type="dxa"/>
          </w:tcPr>
          <w:p w:rsidR="00642545" w:rsidRDefault="00642545" w:rsidP="00642545">
            <w:pPr>
              <w:spacing w:before="120" w:after="120"/>
              <w:ind w:right="-2093"/>
              <w:jc w:val="both"/>
              <w:rPr>
                <w:rFonts w:ascii="CG Omega" w:hAnsi="CG Omega" w:cs="Arial"/>
                <w:b/>
                <w:color w:val="720000"/>
              </w:rPr>
            </w:pPr>
            <w:r w:rsidRPr="00905FB9">
              <w:rPr>
                <w:rFonts w:ascii="Arial" w:hAnsi="Arial" w:cs="Arial"/>
                <w:b/>
              </w:rPr>
              <w:t>III.</w:t>
            </w:r>
            <w:r>
              <w:rPr>
                <w:rFonts w:ascii="Arial" w:hAnsi="Arial" w:cs="Arial"/>
              </w:rPr>
              <w:t xml:space="preserve">   </w:t>
            </w:r>
            <w:r w:rsidRPr="00D40336">
              <w:rPr>
                <w:rFonts w:ascii="Arial" w:hAnsi="Arial" w:cs="Arial"/>
              </w:rPr>
              <w:t>Objetivo</w:t>
            </w:r>
            <w:r>
              <w:rPr>
                <w:rFonts w:ascii="Arial" w:hAnsi="Arial" w:cs="Arial"/>
              </w:rPr>
              <w:t>………………………………………………………….</w:t>
            </w:r>
          </w:p>
        </w:tc>
        <w:tc>
          <w:tcPr>
            <w:tcW w:w="624" w:type="dxa"/>
          </w:tcPr>
          <w:p w:rsidR="00FC1A1A" w:rsidRDefault="00642545" w:rsidP="00642545">
            <w:pPr>
              <w:ind w:right="-2092"/>
              <w:rPr>
                <w:rFonts w:ascii="Arial" w:hAnsi="Arial" w:cs="Arial"/>
              </w:rPr>
            </w:pPr>
            <w:r>
              <w:rPr>
                <w:rFonts w:ascii="Arial" w:hAnsi="Arial" w:cs="Arial"/>
              </w:rPr>
              <w:t xml:space="preserve">  </w:t>
            </w:r>
          </w:p>
          <w:p w:rsidR="00642545" w:rsidRDefault="00FC1A1A" w:rsidP="00642545">
            <w:pPr>
              <w:ind w:right="-2092"/>
              <w:rPr>
                <w:rFonts w:ascii="CG Omega" w:hAnsi="CG Omega" w:cs="Arial"/>
                <w:b/>
                <w:color w:val="720000"/>
              </w:rPr>
            </w:pPr>
            <w:r>
              <w:rPr>
                <w:rFonts w:ascii="Arial" w:hAnsi="Arial" w:cs="Arial"/>
              </w:rPr>
              <w:t xml:space="preserve">  </w:t>
            </w:r>
            <w:r w:rsidR="00A56120">
              <w:rPr>
                <w:rFonts w:ascii="Arial" w:hAnsi="Arial" w:cs="Arial"/>
              </w:rPr>
              <w:t>5</w:t>
            </w:r>
          </w:p>
        </w:tc>
      </w:tr>
      <w:tr w:rsidR="00642545" w:rsidTr="00642545">
        <w:tc>
          <w:tcPr>
            <w:tcW w:w="6658" w:type="dxa"/>
          </w:tcPr>
          <w:p w:rsidR="00642545" w:rsidRPr="00905FB9" w:rsidRDefault="00642545" w:rsidP="00642545">
            <w:pPr>
              <w:spacing w:before="120" w:after="120"/>
              <w:ind w:right="-108"/>
              <w:rPr>
                <w:rFonts w:ascii="Arial" w:hAnsi="Arial" w:cs="Arial"/>
                <w:b/>
              </w:rPr>
            </w:pPr>
            <w:r w:rsidRPr="00905FB9">
              <w:rPr>
                <w:rFonts w:ascii="Arial" w:hAnsi="Arial" w:cs="Arial"/>
                <w:b/>
              </w:rPr>
              <w:t xml:space="preserve">Sección I </w:t>
            </w:r>
          </w:p>
          <w:p w:rsidR="00642545" w:rsidRDefault="00642545" w:rsidP="0035062B">
            <w:pPr>
              <w:spacing w:before="120" w:after="120"/>
              <w:ind w:right="-108"/>
              <w:rPr>
                <w:rFonts w:ascii="CG Omega" w:hAnsi="CG Omega" w:cs="Arial"/>
                <w:b/>
                <w:color w:val="720000"/>
              </w:rPr>
            </w:pPr>
            <w:r w:rsidRPr="00C8670F">
              <w:rPr>
                <w:rFonts w:ascii="Arial" w:hAnsi="Arial" w:cs="Arial"/>
              </w:rPr>
              <w:t xml:space="preserve">Lineamientos para organizar concursos </w:t>
            </w:r>
            <w:r w:rsidR="0035062B">
              <w:rPr>
                <w:rFonts w:ascii="Arial" w:hAnsi="Arial" w:cs="Arial"/>
              </w:rPr>
              <w:t>a</w:t>
            </w:r>
            <w:r>
              <w:rPr>
                <w:rFonts w:ascii="Arial" w:hAnsi="Arial" w:cs="Arial"/>
              </w:rPr>
              <w:t>cadémicos………..</w:t>
            </w:r>
          </w:p>
        </w:tc>
        <w:tc>
          <w:tcPr>
            <w:tcW w:w="624" w:type="dxa"/>
          </w:tcPr>
          <w:p w:rsidR="00642545" w:rsidRDefault="00642545" w:rsidP="00905FB9">
            <w:pPr>
              <w:spacing w:before="120" w:after="120"/>
              <w:ind w:right="-2092"/>
              <w:rPr>
                <w:rFonts w:ascii="Arial" w:hAnsi="Arial" w:cs="Arial"/>
              </w:rPr>
            </w:pPr>
          </w:p>
          <w:p w:rsidR="00642545" w:rsidRDefault="00642545" w:rsidP="00326D0F">
            <w:pPr>
              <w:spacing w:before="120" w:after="120"/>
              <w:ind w:right="-2092"/>
              <w:rPr>
                <w:rFonts w:ascii="CG Omega" w:hAnsi="CG Omega" w:cs="Arial"/>
                <w:b/>
                <w:color w:val="720000"/>
              </w:rPr>
            </w:pPr>
            <w:r>
              <w:rPr>
                <w:rFonts w:ascii="Arial" w:hAnsi="Arial" w:cs="Arial"/>
              </w:rPr>
              <w:t xml:space="preserve">  </w:t>
            </w:r>
            <w:r w:rsidR="0075718E">
              <w:rPr>
                <w:rFonts w:ascii="Arial" w:hAnsi="Arial" w:cs="Arial"/>
              </w:rPr>
              <w:t>6</w:t>
            </w:r>
          </w:p>
        </w:tc>
      </w:tr>
      <w:tr w:rsidR="00642545" w:rsidTr="00642545">
        <w:tc>
          <w:tcPr>
            <w:tcW w:w="6658" w:type="dxa"/>
          </w:tcPr>
          <w:p w:rsidR="00642545" w:rsidRDefault="00642545" w:rsidP="00642545">
            <w:pPr>
              <w:spacing w:before="120" w:after="120"/>
              <w:ind w:left="743" w:right="-2093"/>
              <w:jc w:val="both"/>
              <w:rPr>
                <w:rFonts w:ascii="CG Omega" w:hAnsi="CG Omega" w:cs="Arial"/>
                <w:b/>
                <w:color w:val="720000"/>
              </w:rPr>
            </w:pPr>
            <w:r>
              <w:rPr>
                <w:rFonts w:ascii="Arial" w:hAnsi="Arial" w:cs="Arial"/>
              </w:rPr>
              <w:t>Aspectos generales………………………………………..</w:t>
            </w:r>
          </w:p>
        </w:tc>
        <w:tc>
          <w:tcPr>
            <w:tcW w:w="624" w:type="dxa"/>
          </w:tcPr>
          <w:p w:rsidR="00642545" w:rsidRDefault="00642545" w:rsidP="00905FB9">
            <w:pPr>
              <w:spacing w:before="120" w:after="120"/>
              <w:ind w:right="-2092"/>
              <w:rPr>
                <w:rFonts w:ascii="CG Omega" w:hAnsi="CG Omega" w:cs="Arial"/>
                <w:b/>
                <w:color w:val="720000"/>
              </w:rPr>
            </w:pPr>
            <w:r>
              <w:rPr>
                <w:rFonts w:ascii="Arial" w:hAnsi="Arial" w:cs="Arial"/>
              </w:rPr>
              <w:t xml:space="preserve">  </w:t>
            </w:r>
            <w:r w:rsidR="00727D1D">
              <w:rPr>
                <w:rFonts w:ascii="Arial" w:hAnsi="Arial" w:cs="Arial"/>
              </w:rPr>
              <w:t>6</w:t>
            </w:r>
          </w:p>
        </w:tc>
      </w:tr>
      <w:tr w:rsidR="00642545" w:rsidTr="00642545">
        <w:tc>
          <w:tcPr>
            <w:tcW w:w="6658" w:type="dxa"/>
          </w:tcPr>
          <w:p w:rsidR="00642545" w:rsidRDefault="00642545" w:rsidP="00642545">
            <w:pPr>
              <w:spacing w:before="120" w:after="120"/>
              <w:ind w:left="743" w:right="-2093"/>
              <w:jc w:val="both"/>
              <w:rPr>
                <w:rFonts w:ascii="Arial" w:hAnsi="Arial" w:cs="Arial"/>
              </w:rPr>
            </w:pPr>
            <w:r>
              <w:rPr>
                <w:rFonts w:ascii="Arial" w:hAnsi="Arial" w:cs="Arial"/>
              </w:rPr>
              <w:t>Tipos de concursos………………………………………..</w:t>
            </w:r>
          </w:p>
        </w:tc>
        <w:tc>
          <w:tcPr>
            <w:tcW w:w="624" w:type="dxa"/>
          </w:tcPr>
          <w:p w:rsidR="00642545" w:rsidRDefault="00642545" w:rsidP="00905FB9">
            <w:pPr>
              <w:spacing w:before="120" w:after="120"/>
              <w:ind w:right="-2092"/>
              <w:rPr>
                <w:rFonts w:ascii="CG Omega" w:hAnsi="CG Omega" w:cs="Arial"/>
                <w:b/>
                <w:color w:val="720000"/>
              </w:rPr>
            </w:pPr>
            <w:r>
              <w:rPr>
                <w:rFonts w:ascii="Arial" w:hAnsi="Arial" w:cs="Arial"/>
              </w:rPr>
              <w:t xml:space="preserve">  </w:t>
            </w:r>
            <w:r w:rsidR="00727D1D">
              <w:rPr>
                <w:rFonts w:ascii="Arial" w:hAnsi="Arial" w:cs="Arial"/>
              </w:rPr>
              <w:t>6</w:t>
            </w:r>
          </w:p>
        </w:tc>
      </w:tr>
      <w:tr w:rsidR="00642545" w:rsidTr="00642545">
        <w:tc>
          <w:tcPr>
            <w:tcW w:w="6658" w:type="dxa"/>
          </w:tcPr>
          <w:p w:rsidR="00642545" w:rsidRDefault="00642545" w:rsidP="00642545">
            <w:pPr>
              <w:spacing w:before="120" w:after="120"/>
              <w:ind w:left="743" w:right="-2093"/>
              <w:jc w:val="both"/>
              <w:rPr>
                <w:rFonts w:ascii="Arial" w:hAnsi="Arial" w:cs="Arial"/>
              </w:rPr>
            </w:pPr>
            <w:r>
              <w:rPr>
                <w:rFonts w:ascii="Arial" w:hAnsi="Arial" w:cs="Arial"/>
              </w:rPr>
              <w:t>Convocatorias………………………………………………</w:t>
            </w:r>
          </w:p>
        </w:tc>
        <w:tc>
          <w:tcPr>
            <w:tcW w:w="624" w:type="dxa"/>
          </w:tcPr>
          <w:p w:rsidR="00642545" w:rsidRDefault="00642545" w:rsidP="00905FB9">
            <w:pPr>
              <w:spacing w:before="120" w:after="120"/>
              <w:ind w:right="-2092"/>
              <w:rPr>
                <w:rFonts w:ascii="CG Omega" w:hAnsi="CG Omega" w:cs="Arial"/>
                <w:b/>
                <w:color w:val="720000"/>
              </w:rPr>
            </w:pPr>
            <w:r>
              <w:rPr>
                <w:rFonts w:ascii="Arial" w:hAnsi="Arial" w:cs="Arial"/>
              </w:rPr>
              <w:t xml:space="preserve">  </w:t>
            </w:r>
            <w:r w:rsidR="00727D1D">
              <w:rPr>
                <w:rFonts w:ascii="Arial" w:hAnsi="Arial" w:cs="Arial"/>
              </w:rPr>
              <w:t>7</w:t>
            </w:r>
          </w:p>
        </w:tc>
      </w:tr>
      <w:tr w:rsidR="00642545" w:rsidTr="00642545">
        <w:tc>
          <w:tcPr>
            <w:tcW w:w="6658" w:type="dxa"/>
          </w:tcPr>
          <w:p w:rsidR="00642545" w:rsidRDefault="00642545" w:rsidP="00516261">
            <w:pPr>
              <w:spacing w:before="120" w:after="120"/>
              <w:ind w:left="743" w:right="-2093"/>
              <w:jc w:val="both"/>
              <w:rPr>
                <w:rFonts w:ascii="Arial" w:hAnsi="Arial" w:cs="Arial"/>
              </w:rPr>
            </w:pPr>
            <w:r>
              <w:rPr>
                <w:rFonts w:ascii="Arial" w:hAnsi="Arial" w:cs="Arial"/>
              </w:rPr>
              <w:t>Características de</w:t>
            </w:r>
            <w:r w:rsidR="004F091D" w:rsidRPr="00516261">
              <w:rPr>
                <w:rFonts w:ascii="Arial" w:hAnsi="Arial" w:cs="Arial"/>
              </w:rPr>
              <w:t>l</w:t>
            </w:r>
            <w:r>
              <w:rPr>
                <w:rFonts w:ascii="Arial" w:hAnsi="Arial" w:cs="Arial"/>
              </w:rPr>
              <w:t xml:space="preserve"> jurado……………………………….</w:t>
            </w:r>
          </w:p>
        </w:tc>
        <w:tc>
          <w:tcPr>
            <w:tcW w:w="624" w:type="dxa"/>
          </w:tcPr>
          <w:p w:rsidR="00642545" w:rsidRDefault="00A444FE" w:rsidP="00A444FE">
            <w:pPr>
              <w:spacing w:before="120" w:after="120"/>
              <w:ind w:right="-2092"/>
              <w:rPr>
                <w:rFonts w:ascii="CG Omega" w:hAnsi="CG Omega" w:cs="Arial"/>
                <w:b/>
                <w:color w:val="720000"/>
              </w:rPr>
            </w:pPr>
            <w:r>
              <w:rPr>
                <w:rFonts w:ascii="Arial" w:hAnsi="Arial" w:cs="Arial"/>
              </w:rPr>
              <w:t>10</w:t>
            </w:r>
          </w:p>
        </w:tc>
      </w:tr>
      <w:tr w:rsidR="00642545" w:rsidTr="00905FB9">
        <w:tc>
          <w:tcPr>
            <w:tcW w:w="6658" w:type="dxa"/>
          </w:tcPr>
          <w:p w:rsidR="00642545" w:rsidRDefault="00642545" w:rsidP="00642545">
            <w:pPr>
              <w:spacing w:before="120" w:after="120"/>
              <w:ind w:left="743" w:right="-2093"/>
              <w:jc w:val="both"/>
              <w:rPr>
                <w:rFonts w:ascii="Arial" w:hAnsi="Arial" w:cs="Arial"/>
              </w:rPr>
            </w:pPr>
            <w:r>
              <w:rPr>
                <w:rFonts w:ascii="Arial" w:hAnsi="Arial" w:cs="Arial"/>
              </w:rPr>
              <w:t>Características de los premios……………………………..</w:t>
            </w:r>
          </w:p>
        </w:tc>
        <w:tc>
          <w:tcPr>
            <w:tcW w:w="624" w:type="dxa"/>
          </w:tcPr>
          <w:p w:rsidR="00642545" w:rsidRDefault="00642545" w:rsidP="00905FB9">
            <w:pPr>
              <w:spacing w:before="120" w:after="120"/>
              <w:ind w:right="-2092"/>
              <w:rPr>
                <w:rFonts w:ascii="CG Omega" w:hAnsi="CG Omega" w:cs="Arial"/>
                <w:b/>
                <w:color w:val="720000"/>
              </w:rPr>
            </w:pPr>
            <w:r>
              <w:rPr>
                <w:rFonts w:ascii="Arial" w:hAnsi="Arial" w:cs="Arial"/>
              </w:rPr>
              <w:t>1</w:t>
            </w:r>
            <w:r w:rsidR="00727D1D">
              <w:rPr>
                <w:rFonts w:ascii="Arial" w:hAnsi="Arial" w:cs="Arial"/>
              </w:rPr>
              <w:t>0</w:t>
            </w:r>
          </w:p>
        </w:tc>
      </w:tr>
      <w:tr w:rsidR="00642545" w:rsidTr="00905FB9">
        <w:tc>
          <w:tcPr>
            <w:tcW w:w="6658" w:type="dxa"/>
          </w:tcPr>
          <w:p w:rsidR="00642545" w:rsidRDefault="00642545" w:rsidP="00642545">
            <w:pPr>
              <w:spacing w:before="120" w:after="120"/>
              <w:ind w:left="743" w:right="-2093"/>
              <w:jc w:val="both"/>
              <w:rPr>
                <w:rFonts w:ascii="Arial" w:hAnsi="Arial" w:cs="Arial"/>
              </w:rPr>
            </w:pPr>
            <w:r>
              <w:rPr>
                <w:rFonts w:ascii="Arial" w:hAnsi="Arial" w:cs="Arial"/>
              </w:rPr>
              <w:t>Características formales de los trabajos…………………..</w:t>
            </w:r>
          </w:p>
        </w:tc>
        <w:tc>
          <w:tcPr>
            <w:tcW w:w="624" w:type="dxa"/>
          </w:tcPr>
          <w:p w:rsidR="00642545" w:rsidRDefault="00642545" w:rsidP="00905FB9">
            <w:pPr>
              <w:spacing w:before="120" w:after="120"/>
              <w:ind w:right="-2092"/>
              <w:rPr>
                <w:rFonts w:ascii="CG Omega" w:hAnsi="CG Omega" w:cs="Arial"/>
                <w:b/>
                <w:color w:val="720000"/>
              </w:rPr>
            </w:pPr>
            <w:r>
              <w:rPr>
                <w:rFonts w:ascii="Arial" w:hAnsi="Arial" w:cs="Arial"/>
              </w:rPr>
              <w:t>1</w:t>
            </w:r>
            <w:r w:rsidR="00727D1D">
              <w:rPr>
                <w:rFonts w:ascii="Arial" w:hAnsi="Arial" w:cs="Arial"/>
              </w:rPr>
              <w:t>1</w:t>
            </w:r>
          </w:p>
        </w:tc>
      </w:tr>
      <w:tr w:rsidR="00642545" w:rsidTr="00905FB9">
        <w:tc>
          <w:tcPr>
            <w:tcW w:w="6658" w:type="dxa"/>
          </w:tcPr>
          <w:p w:rsidR="00642545" w:rsidRDefault="00642545" w:rsidP="00642545">
            <w:pPr>
              <w:spacing w:before="120" w:after="120"/>
              <w:ind w:left="743" w:right="-2093"/>
              <w:jc w:val="both"/>
              <w:rPr>
                <w:rFonts w:ascii="Arial" w:hAnsi="Arial" w:cs="Arial"/>
              </w:rPr>
            </w:pPr>
            <w:r>
              <w:rPr>
                <w:rFonts w:ascii="Arial" w:hAnsi="Arial" w:cs="Arial"/>
              </w:rPr>
              <w:t>Procedimiento para aprobar las convocatorias………………..</w:t>
            </w:r>
          </w:p>
        </w:tc>
        <w:tc>
          <w:tcPr>
            <w:tcW w:w="624" w:type="dxa"/>
          </w:tcPr>
          <w:p w:rsidR="00642545" w:rsidRDefault="00642545" w:rsidP="00727D1D">
            <w:pPr>
              <w:spacing w:before="120" w:after="120"/>
              <w:ind w:right="-2092"/>
              <w:rPr>
                <w:rFonts w:ascii="CG Omega" w:hAnsi="CG Omega" w:cs="Arial"/>
                <w:b/>
                <w:color w:val="720000"/>
              </w:rPr>
            </w:pPr>
            <w:r>
              <w:rPr>
                <w:rFonts w:ascii="Arial" w:hAnsi="Arial" w:cs="Arial"/>
              </w:rPr>
              <w:t>1</w:t>
            </w:r>
            <w:r w:rsidR="00C16DF6">
              <w:rPr>
                <w:rFonts w:ascii="Arial" w:hAnsi="Arial" w:cs="Arial"/>
              </w:rPr>
              <w:t>3</w:t>
            </w:r>
          </w:p>
        </w:tc>
      </w:tr>
      <w:tr w:rsidR="00642545" w:rsidTr="00905FB9">
        <w:tc>
          <w:tcPr>
            <w:tcW w:w="6658" w:type="dxa"/>
          </w:tcPr>
          <w:p w:rsidR="00642545" w:rsidRDefault="00642545" w:rsidP="00642545">
            <w:pPr>
              <w:spacing w:before="120" w:after="120"/>
              <w:ind w:right="-2093"/>
              <w:jc w:val="both"/>
              <w:rPr>
                <w:rFonts w:ascii="Arial" w:hAnsi="Arial" w:cs="Arial"/>
              </w:rPr>
            </w:pPr>
          </w:p>
        </w:tc>
        <w:tc>
          <w:tcPr>
            <w:tcW w:w="624" w:type="dxa"/>
            <w:tcBorders>
              <w:left w:val="nil"/>
            </w:tcBorders>
          </w:tcPr>
          <w:p w:rsidR="00642545" w:rsidRDefault="00642545" w:rsidP="00905FB9">
            <w:pPr>
              <w:spacing w:before="120" w:after="120"/>
              <w:ind w:right="-2092"/>
              <w:rPr>
                <w:rFonts w:ascii="CG Omega" w:hAnsi="CG Omega" w:cs="Arial"/>
                <w:b/>
                <w:color w:val="720000"/>
              </w:rPr>
            </w:pPr>
          </w:p>
        </w:tc>
      </w:tr>
      <w:tr w:rsidR="00642545" w:rsidTr="00905FB9">
        <w:tc>
          <w:tcPr>
            <w:tcW w:w="6658" w:type="dxa"/>
          </w:tcPr>
          <w:p w:rsidR="00642545" w:rsidRDefault="00642545" w:rsidP="00642545">
            <w:pPr>
              <w:ind w:right="-2093"/>
              <w:jc w:val="both"/>
              <w:rPr>
                <w:rFonts w:ascii="Arial" w:hAnsi="Arial" w:cs="Arial"/>
              </w:rPr>
            </w:pPr>
            <w:r>
              <w:rPr>
                <w:rFonts w:ascii="Arial" w:hAnsi="Arial" w:cs="Arial"/>
              </w:rPr>
              <w:t>Transitorios…………………………………………………………………</w:t>
            </w:r>
          </w:p>
        </w:tc>
        <w:tc>
          <w:tcPr>
            <w:tcW w:w="624" w:type="dxa"/>
          </w:tcPr>
          <w:p w:rsidR="00642545" w:rsidRDefault="00642545" w:rsidP="00905FB9">
            <w:pPr>
              <w:spacing w:before="120" w:after="120"/>
              <w:ind w:right="-2092"/>
              <w:rPr>
                <w:rFonts w:ascii="CG Omega" w:hAnsi="CG Omega" w:cs="Arial"/>
                <w:b/>
                <w:color w:val="720000"/>
              </w:rPr>
            </w:pPr>
            <w:r>
              <w:rPr>
                <w:rFonts w:ascii="Arial" w:hAnsi="Arial" w:cs="Arial"/>
              </w:rPr>
              <w:t>1</w:t>
            </w:r>
            <w:r w:rsidR="0075718E">
              <w:rPr>
                <w:rFonts w:ascii="Arial" w:hAnsi="Arial" w:cs="Arial"/>
              </w:rPr>
              <w:t>5</w:t>
            </w:r>
          </w:p>
        </w:tc>
      </w:tr>
    </w:tbl>
    <w:p w:rsidR="00A4782C" w:rsidRDefault="00A4782C" w:rsidP="00642545">
      <w:pPr>
        <w:spacing w:line="360" w:lineRule="auto"/>
        <w:ind w:right="-94"/>
        <w:jc w:val="both"/>
        <w:rPr>
          <w:rFonts w:ascii="Arial" w:hAnsi="Arial" w:cs="Arial"/>
          <w:b/>
          <w:noProof/>
          <w:color w:val="00863D"/>
          <w:lang w:eastAsia="es-MX"/>
        </w:rPr>
      </w:pPr>
    </w:p>
    <w:p w:rsidR="00642545" w:rsidRDefault="00642545" w:rsidP="00642545">
      <w:pPr>
        <w:tabs>
          <w:tab w:val="left" w:pos="9923"/>
        </w:tabs>
        <w:spacing w:before="120" w:after="120"/>
        <w:ind w:left="9204" w:right="902"/>
        <w:rPr>
          <w:rFonts w:ascii="Calibri" w:hAnsi="Calibri" w:cs="Arial"/>
        </w:rPr>
      </w:pPr>
    </w:p>
    <w:p w:rsidR="00642545" w:rsidRDefault="00642545" w:rsidP="00642545">
      <w:pPr>
        <w:tabs>
          <w:tab w:val="left" w:pos="9923"/>
        </w:tabs>
        <w:spacing w:before="120" w:after="120"/>
        <w:ind w:left="9204" w:right="902"/>
        <w:rPr>
          <w:rFonts w:ascii="Calibri" w:hAnsi="Calibri" w:cs="Arial"/>
        </w:rPr>
      </w:pPr>
    </w:p>
    <w:p w:rsidR="00642545" w:rsidRDefault="00642545" w:rsidP="00642545">
      <w:pPr>
        <w:tabs>
          <w:tab w:val="left" w:pos="9923"/>
        </w:tabs>
        <w:spacing w:before="120" w:after="120"/>
        <w:ind w:left="9204" w:right="902"/>
        <w:rPr>
          <w:rFonts w:ascii="Calibri" w:hAnsi="Calibri" w:cs="Arial"/>
        </w:rPr>
      </w:pPr>
    </w:p>
    <w:p w:rsidR="00642545" w:rsidRDefault="00642545" w:rsidP="00642545">
      <w:pPr>
        <w:tabs>
          <w:tab w:val="left" w:pos="9923"/>
        </w:tabs>
        <w:spacing w:before="120" w:after="120"/>
        <w:ind w:left="9204" w:right="902"/>
        <w:rPr>
          <w:rFonts w:ascii="Calibri" w:hAnsi="Calibri" w:cs="Arial"/>
        </w:rPr>
      </w:pPr>
    </w:p>
    <w:p w:rsidR="00642545" w:rsidRDefault="00642545" w:rsidP="00642545">
      <w:pPr>
        <w:tabs>
          <w:tab w:val="left" w:pos="9923"/>
        </w:tabs>
        <w:spacing w:before="120" w:after="120"/>
        <w:ind w:left="9204" w:right="902"/>
        <w:rPr>
          <w:rFonts w:ascii="Calibri" w:hAnsi="Calibri" w:cs="Arial"/>
        </w:rPr>
      </w:pPr>
    </w:p>
    <w:p w:rsidR="00642545" w:rsidRDefault="00642545" w:rsidP="00642545">
      <w:pPr>
        <w:tabs>
          <w:tab w:val="left" w:pos="9923"/>
        </w:tabs>
        <w:spacing w:before="120" w:after="120"/>
        <w:ind w:left="9204" w:right="902"/>
        <w:rPr>
          <w:rFonts w:ascii="Calibri" w:hAnsi="Calibri" w:cs="Arial"/>
        </w:rPr>
      </w:pPr>
    </w:p>
    <w:p w:rsidR="00642545" w:rsidRDefault="00642545" w:rsidP="00642545">
      <w:pPr>
        <w:tabs>
          <w:tab w:val="left" w:pos="9923"/>
        </w:tabs>
        <w:spacing w:before="120" w:after="120"/>
        <w:ind w:left="9204" w:right="902"/>
        <w:rPr>
          <w:rFonts w:ascii="Calibri" w:hAnsi="Calibri" w:cs="Arial"/>
        </w:rPr>
      </w:pPr>
    </w:p>
    <w:p w:rsidR="00642545" w:rsidRDefault="00642545" w:rsidP="00642545">
      <w:pPr>
        <w:tabs>
          <w:tab w:val="left" w:pos="9923"/>
        </w:tabs>
        <w:spacing w:before="120" w:after="120"/>
        <w:ind w:left="9204" w:right="902"/>
        <w:rPr>
          <w:rFonts w:ascii="Calibri" w:hAnsi="Calibri" w:cs="Arial"/>
        </w:rPr>
      </w:pPr>
    </w:p>
    <w:p w:rsidR="00642545" w:rsidRDefault="00642545" w:rsidP="00642545">
      <w:pPr>
        <w:tabs>
          <w:tab w:val="left" w:pos="9923"/>
        </w:tabs>
        <w:spacing w:before="120" w:after="120"/>
        <w:ind w:left="9204" w:right="902"/>
        <w:rPr>
          <w:rFonts w:ascii="Calibri" w:hAnsi="Calibri" w:cs="Arial"/>
        </w:rPr>
      </w:pPr>
    </w:p>
    <w:p w:rsidR="00642545" w:rsidRDefault="00642545" w:rsidP="00642545">
      <w:pPr>
        <w:tabs>
          <w:tab w:val="left" w:pos="9923"/>
        </w:tabs>
        <w:spacing w:before="120" w:after="120"/>
        <w:ind w:left="9204" w:right="902"/>
        <w:rPr>
          <w:rFonts w:ascii="Calibri" w:hAnsi="Calibri" w:cs="Arial"/>
        </w:rPr>
      </w:pPr>
    </w:p>
    <w:p w:rsidR="00642545" w:rsidRDefault="00642545" w:rsidP="00642545">
      <w:pPr>
        <w:tabs>
          <w:tab w:val="left" w:pos="9923"/>
        </w:tabs>
        <w:spacing w:before="120" w:after="120"/>
        <w:ind w:left="9204" w:right="902"/>
        <w:rPr>
          <w:rFonts w:ascii="Calibri" w:hAnsi="Calibri" w:cs="Arial"/>
        </w:rPr>
      </w:pPr>
    </w:p>
    <w:p w:rsidR="00642545" w:rsidRDefault="00642545" w:rsidP="00642545">
      <w:pPr>
        <w:tabs>
          <w:tab w:val="left" w:pos="9923"/>
        </w:tabs>
        <w:spacing w:before="120" w:after="120"/>
        <w:ind w:left="9204" w:right="902"/>
        <w:rPr>
          <w:rFonts w:ascii="Calibri" w:hAnsi="Calibri" w:cs="Arial"/>
        </w:rPr>
      </w:pPr>
    </w:p>
    <w:p w:rsidR="00642545" w:rsidRDefault="00642545" w:rsidP="00642545">
      <w:pPr>
        <w:tabs>
          <w:tab w:val="left" w:leader="hyphen" w:pos="6754"/>
          <w:tab w:val="left" w:leader="hyphen" w:pos="6784"/>
        </w:tabs>
        <w:spacing w:before="120" w:after="120"/>
        <w:ind w:left="567"/>
        <w:rPr>
          <w:rFonts w:ascii="Arial" w:hAnsi="Arial" w:cs="Arial"/>
          <w:bCs/>
          <w:noProof/>
          <w:color w:val="000000" w:themeColor="text1"/>
        </w:rPr>
      </w:pPr>
    </w:p>
    <w:p w:rsidR="00642545" w:rsidRPr="00243FE5" w:rsidRDefault="00642545" w:rsidP="00243FE5">
      <w:pPr>
        <w:tabs>
          <w:tab w:val="left" w:leader="hyphen" w:pos="6754"/>
          <w:tab w:val="left" w:leader="hyphen" w:pos="6784"/>
        </w:tabs>
        <w:spacing w:before="120" w:after="120"/>
        <w:ind w:left="567"/>
        <w:rPr>
          <w:rFonts w:ascii="Arial" w:hAnsi="Arial" w:cs="Arial"/>
          <w:bCs/>
          <w:noProof/>
          <w:color w:val="000000" w:themeColor="text1"/>
        </w:rPr>
        <w:sectPr w:rsidR="00642545" w:rsidRPr="00243FE5" w:rsidSect="00F77E57">
          <w:footerReference w:type="default" r:id="rId13"/>
          <w:footerReference w:type="first" r:id="rId14"/>
          <w:pgSz w:w="12240" w:h="15840" w:code="1"/>
          <w:pgMar w:top="851" w:right="1418" w:bottom="851" w:left="1418" w:header="284" w:footer="266" w:gutter="0"/>
          <w:pgNumType w:start="2"/>
          <w:cols w:space="708"/>
          <w:titlePg/>
        </w:sectPr>
      </w:pPr>
    </w:p>
    <w:p w:rsidR="00F16CFD" w:rsidRPr="007832E8" w:rsidRDefault="00317D1B" w:rsidP="00AD7CFE">
      <w:pPr>
        <w:spacing w:line="360" w:lineRule="auto"/>
        <w:ind w:right="-94"/>
        <w:jc w:val="both"/>
        <w:rPr>
          <w:rFonts w:ascii="Arial" w:hAnsi="Arial" w:cs="Arial"/>
          <w:b/>
          <w:noProof/>
          <w:color w:val="00863D"/>
          <w:lang w:eastAsia="es-MX"/>
        </w:rPr>
      </w:pPr>
      <w:r w:rsidRPr="007832E8">
        <w:rPr>
          <w:rFonts w:ascii="Arial" w:hAnsi="Arial" w:cs="Arial"/>
          <w:b/>
          <w:noProof/>
          <w:color w:val="00863D"/>
          <w:lang w:eastAsia="es-MX"/>
        </w:rPr>
        <w:lastRenderedPageBreak/>
        <w:t>PRESENTACIÓN</w:t>
      </w:r>
      <w:r w:rsidR="007832E8">
        <w:rPr>
          <w:rFonts w:ascii="Arial" w:hAnsi="Arial" w:cs="Arial"/>
          <w:b/>
          <w:noProof/>
          <w:color w:val="00863D"/>
          <w:lang w:eastAsia="es-MX"/>
        </w:rPr>
        <w:t>________________________________________________________</w:t>
      </w:r>
      <w:r w:rsidR="00F16CFD" w:rsidRPr="007832E8">
        <w:rPr>
          <w:rFonts w:ascii="Arial" w:hAnsi="Arial" w:cs="Arial"/>
          <w:b/>
          <w:noProof/>
          <w:color w:val="00863D"/>
          <w:lang w:eastAsia="es-MX"/>
        </w:rPr>
        <w:t xml:space="preserve"> </w:t>
      </w:r>
    </w:p>
    <w:p w:rsidR="00B82D82" w:rsidRDefault="00B82D82" w:rsidP="00F16CFD">
      <w:pPr>
        <w:rPr>
          <w:rFonts w:ascii="Arial" w:hAnsi="Arial" w:cs="Arial"/>
          <w:noProof/>
          <w:lang w:eastAsia="es-MX"/>
        </w:rPr>
      </w:pPr>
    </w:p>
    <w:p w:rsidR="00A72219" w:rsidRDefault="00A72219" w:rsidP="00A72219">
      <w:pPr>
        <w:spacing w:line="360" w:lineRule="auto"/>
        <w:ind w:right="-94"/>
        <w:jc w:val="both"/>
        <w:rPr>
          <w:rFonts w:ascii="Arial" w:hAnsi="Arial" w:cs="Arial"/>
        </w:rPr>
      </w:pPr>
      <w:r w:rsidRPr="0083252B">
        <w:rPr>
          <w:rFonts w:ascii="Arial" w:hAnsi="Arial" w:cs="Arial"/>
        </w:rPr>
        <w:t>Est</w:t>
      </w:r>
      <w:r>
        <w:rPr>
          <w:rFonts w:ascii="Arial" w:hAnsi="Arial" w:cs="Arial"/>
        </w:rPr>
        <w:t>os lineamientos</w:t>
      </w:r>
      <w:r w:rsidRPr="0083252B">
        <w:rPr>
          <w:rFonts w:ascii="Arial" w:hAnsi="Arial" w:cs="Arial"/>
        </w:rPr>
        <w:t xml:space="preserve"> tiene</w:t>
      </w:r>
      <w:r>
        <w:rPr>
          <w:rFonts w:ascii="Arial" w:hAnsi="Arial" w:cs="Arial"/>
        </w:rPr>
        <w:t>n</w:t>
      </w:r>
      <w:r w:rsidRPr="0083252B">
        <w:rPr>
          <w:rFonts w:ascii="Arial" w:hAnsi="Arial" w:cs="Arial"/>
        </w:rPr>
        <w:t xml:space="preserve"> </w:t>
      </w:r>
      <w:r>
        <w:rPr>
          <w:rFonts w:ascii="Arial" w:hAnsi="Arial" w:cs="Arial"/>
        </w:rPr>
        <w:t xml:space="preserve">como </w:t>
      </w:r>
      <w:r w:rsidRPr="0083252B">
        <w:rPr>
          <w:rFonts w:ascii="Arial" w:hAnsi="Arial" w:cs="Arial"/>
        </w:rPr>
        <w:t>fin</w:t>
      </w:r>
      <w:r>
        <w:rPr>
          <w:rFonts w:ascii="Arial" w:hAnsi="Arial" w:cs="Arial"/>
        </w:rPr>
        <w:t xml:space="preserve"> establecer criterios homogéneos para la organización de los concursos académicos que realice el </w:t>
      </w:r>
      <w:r w:rsidR="00FE1BD3">
        <w:rPr>
          <w:rFonts w:ascii="Arial" w:hAnsi="Arial" w:cs="Arial"/>
        </w:rPr>
        <w:t>Tribunal Electoral</w:t>
      </w:r>
      <w:r>
        <w:rPr>
          <w:rFonts w:ascii="Arial" w:hAnsi="Arial" w:cs="Arial"/>
        </w:rPr>
        <w:t>.</w:t>
      </w:r>
    </w:p>
    <w:p w:rsidR="00A72219" w:rsidRDefault="00A72219" w:rsidP="00A72219">
      <w:pPr>
        <w:spacing w:line="360" w:lineRule="auto"/>
        <w:ind w:right="-94"/>
        <w:jc w:val="both"/>
        <w:rPr>
          <w:rFonts w:ascii="Arial" w:hAnsi="Arial" w:cs="Arial"/>
        </w:rPr>
      </w:pPr>
    </w:p>
    <w:p w:rsidR="00A72219" w:rsidRPr="0083252B" w:rsidRDefault="00A72219" w:rsidP="00A72219">
      <w:pPr>
        <w:spacing w:line="360" w:lineRule="auto"/>
        <w:ind w:right="-94"/>
        <w:jc w:val="both"/>
        <w:rPr>
          <w:rFonts w:ascii="Arial" w:hAnsi="Arial" w:cs="Arial"/>
        </w:rPr>
      </w:pPr>
      <w:r>
        <w:rPr>
          <w:rFonts w:ascii="Arial" w:hAnsi="Arial" w:cs="Arial"/>
        </w:rPr>
        <w:t xml:space="preserve">De este modo, se establecen los tipos de concursos académicos que puede organizar el </w:t>
      </w:r>
      <w:r w:rsidR="00FE1BD3">
        <w:rPr>
          <w:rFonts w:ascii="Arial" w:hAnsi="Arial" w:cs="Arial"/>
        </w:rPr>
        <w:t>Tribunal Electoral</w:t>
      </w:r>
      <w:r>
        <w:rPr>
          <w:rFonts w:ascii="Arial" w:hAnsi="Arial" w:cs="Arial"/>
        </w:rPr>
        <w:t xml:space="preserve">, </w:t>
      </w:r>
      <w:r w:rsidRPr="0083252B">
        <w:rPr>
          <w:rFonts w:ascii="Arial" w:hAnsi="Arial" w:cs="Arial"/>
        </w:rPr>
        <w:t>las características indispensables que deben contener todas las convocatorias que r</w:t>
      </w:r>
      <w:r>
        <w:rPr>
          <w:rFonts w:ascii="Arial" w:hAnsi="Arial" w:cs="Arial"/>
        </w:rPr>
        <w:t xml:space="preserve">ealicen las diversas áreas del </w:t>
      </w:r>
      <w:r w:rsidR="00FE1BD3">
        <w:rPr>
          <w:rFonts w:ascii="Arial" w:hAnsi="Arial" w:cs="Arial"/>
        </w:rPr>
        <w:t>Tribunal Electoral</w:t>
      </w:r>
      <w:r w:rsidR="008F5C67">
        <w:rPr>
          <w:rFonts w:ascii="Arial" w:hAnsi="Arial" w:cs="Arial"/>
        </w:rPr>
        <w:t xml:space="preserve"> </w:t>
      </w:r>
      <w:r>
        <w:rPr>
          <w:rFonts w:ascii="Arial" w:hAnsi="Arial" w:cs="Arial"/>
        </w:rPr>
        <w:t xml:space="preserve">sobre </w:t>
      </w:r>
      <w:r w:rsidRPr="0083252B">
        <w:rPr>
          <w:rFonts w:ascii="Arial" w:hAnsi="Arial" w:cs="Arial"/>
        </w:rPr>
        <w:t>concursos académicos,</w:t>
      </w:r>
      <w:r>
        <w:rPr>
          <w:rFonts w:ascii="Arial" w:hAnsi="Arial" w:cs="Arial"/>
        </w:rPr>
        <w:t xml:space="preserve"> así como las características que deben cumplir quienes integren los</w:t>
      </w:r>
      <w:r w:rsidRPr="0083252B">
        <w:rPr>
          <w:rFonts w:ascii="Arial" w:hAnsi="Arial" w:cs="Arial"/>
        </w:rPr>
        <w:t xml:space="preserve"> jurados</w:t>
      </w:r>
      <w:r>
        <w:rPr>
          <w:rFonts w:ascii="Arial" w:hAnsi="Arial" w:cs="Arial"/>
        </w:rPr>
        <w:t xml:space="preserve"> que evalúen los trabajos que se presenten a concurso</w:t>
      </w:r>
      <w:r w:rsidRPr="0083252B">
        <w:rPr>
          <w:rFonts w:ascii="Arial" w:hAnsi="Arial" w:cs="Arial"/>
        </w:rPr>
        <w:t>.</w:t>
      </w:r>
    </w:p>
    <w:p w:rsidR="00A72219" w:rsidRDefault="00A72219" w:rsidP="00A72219">
      <w:pPr>
        <w:spacing w:line="360" w:lineRule="auto"/>
        <w:ind w:right="-94"/>
        <w:jc w:val="both"/>
        <w:rPr>
          <w:rFonts w:ascii="Arial" w:hAnsi="Arial" w:cs="Arial"/>
        </w:rPr>
      </w:pPr>
    </w:p>
    <w:p w:rsidR="00A72219" w:rsidRPr="0083252B" w:rsidRDefault="00A72219" w:rsidP="00A72219">
      <w:pPr>
        <w:spacing w:line="360" w:lineRule="auto"/>
        <w:ind w:right="-94"/>
        <w:jc w:val="both"/>
        <w:rPr>
          <w:rFonts w:ascii="Arial" w:hAnsi="Arial" w:cs="Arial"/>
        </w:rPr>
      </w:pPr>
      <w:r>
        <w:rPr>
          <w:rFonts w:ascii="Arial" w:hAnsi="Arial" w:cs="Arial"/>
        </w:rPr>
        <w:t>También s</w:t>
      </w:r>
      <w:r w:rsidRPr="0083252B">
        <w:rPr>
          <w:rFonts w:ascii="Arial" w:hAnsi="Arial" w:cs="Arial"/>
        </w:rPr>
        <w:t>e determinan</w:t>
      </w:r>
      <w:r>
        <w:rPr>
          <w:rFonts w:ascii="Arial" w:hAnsi="Arial" w:cs="Arial"/>
        </w:rPr>
        <w:t xml:space="preserve"> las características formales que deben cubrir </w:t>
      </w:r>
      <w:r w:rsidRPr="0083252B">
        <w:rPr>
          <w:rFonts w:ascii="Arial" w:hAnsi="Arial" w:cs="Arial"/>
        </w:rPr>
        <w:t>los trabajos que podrán concursar</w:t>
      </w:r>
      <w:r>
        <w:rPr>
          <w:rFonts w:ascii="Arial" w:hAnsi="Arial" w:cs="Arial"/>
        </w:rPr>
        <w:t>, las formas generales en que serán evaluados, así como</w:t>
      </w:r>
      <w:r w:rsidRPr="0083252B">
        <w:rPr>
          <w:rFonts w:ascii="Arial" w:hAnsi="Arial" w:cs="Arial"/>
        </w:rPr>
        <w:t xml:space="preserve"> los tipos de premios que </w:t>
      </w:r>
      <w:r>
        <w:rPr>
          <w:rFonts w:ascii="Arial" w:hAnsi="Arial" w:cs="Arial"/>
        </w:rPr>
        <w:t xml:space="preserve">el </w:t>
      </w:r>
      <w:r w:rsidR="00FE1BD3">
        <w:rPr>
          <w:rFonts w:ascii="Arial" w:hAnsi="Arial" w:cs="Arial"/>
        </w:rPr>
        <w:t>Tribunal Electoral</w:t>
      </w:r>
      <w:r w:rsidR="00584F84" w:rsidRPr="0083252B">
        <w:rPr>
          <w:rFonts w:ascii="Arial" w:hAnsi="Arial" w:cs="Arial"/>
        </w:rPr>
        <w:t xml:space="preserve"> </w:t>
      </w:r>
      <w:r w:rsidRPr="0083252B">
        <w:rPr>
          <w:rFonts w:ascii="Arial" w:hAnsi="Arial" w:cs="Arial"/>
        </w:rPr>
        <w:t>puede</w:t>
      </w:r>
      <w:r>
        <w:rPr>
          <w:rFonts w:ascii="Arial" w:hAnsi="Arial" w:cs="Arial"/>
        </w:rPr>
        <w:t xml:space="preserve"> otorgar</w:t>
      </w:r>
      <w:r w:rsidRPr="0083252B">
        <w:rPr>
          <w:rFonts w:ascii="Arial" w:hAnsi="Arial" w:cs="Arial"/>
        </w:rPr>
        <w:t xml:space="preserve"> en estos concursos.</w:t>
      </w:r>
    </w:p>
    <w:p w:rsidR="00A72219" w:rsidRDefault="00A72219" w:rsidP="00A72219">
      <w:pPr>
        <w:spacing w:line="360" w:lineRule="auto"/>
        <w:ind w:right="-94"/>
        <w:jc w:val="both"/>
        <w:rPr>
          <w:rFonts w:ascii="Arial" w:hAnsi="Arial" w:cs="Arial"/>
        </w:rPr>
      </w:pPr>
    </w:p>
    <w:p w:rsidR="00A72219" w:rsidRPr="0083252B" w:rsidRDefault="00A72219" w:rsidP="00A72219">
      <w:pPr>
        <w:spacing w:line="360" w:lineRule="auto"/>
        <w:ind w:right="-94"/>
        <w:jc w:val="both"/>
        <w:rPr>
          <w:rFonts w:ascii="Arial" w:hAnsi="Arial" w:cs="Arial"/>
        </w:rPr>
      </w:pPr>
      <w:r w:rsidRPr="0083252B">
        <w:rPr>
          <w:rFonts w:ascii="Arial" w:hAnsi="Arial" w:cs="Arial"/>
        </w:rPr>
        <w:t>Finalmente</w:t>
      </w:r>
      <w:r>
        <w:rPr>
          <w:rFonts w:ascii="Arial" w:hAnsi="Arial" w:cs="Arial"/>
        </w:rPr>
        <w:t>,</w:t>
      </w:r>
      <w:r w:rsidRPr="0083252B">
        <w:rPr>
          <w:rFonts w:ascii="Arial" w:hAnsi="Arial" w:cs="Arial"/>
        </w:rPr>
        <w:t xml:space="preserve"> se establecen los métodos para aprobar las convocatorias</w:t>
      </w:r>
      <w:r>
        <w:rPr>
          <w:rFonts w:ascii="Arial" w:hAnsi="Arial" w:cs="Arial"/>
        </w:rPr>
        <w:t xml:space="preserve"> para que</w:t>
      </w:r>
      <w:r w:rsidRPr="0083252B">
        <w:rPr>
          <w:rFonts w:ascii="Arial" w:hAnsi="Arial" w:cs="Arial"/>
        </w:rPr>
        <w:t xml:space="preserve"> puedan ser publicadas.</w:t>
      </w:r>
    </w:p>
    <w:p w:rsidR="00B82D82" w:rsidRDefault="00B82D82" w:rsidP="001C7B4A">
      <w:pPr>
        <w:spacing w:line="360" w:lineRule="auto"/>
        <w:ind w:right="48"/>
        <w:jc w:val="both"/>
        <w:rPr>
          <w:rFonts w:ascii="Arial" w:hAnsi="Arial" w:cs="Arial"/>
          <w:noProof/>
          <w:lang w:eastAsia="es-MX"/>
        </w:rPr>
      </w:pPr>
    </w:p>
    <w:p w:rsidR="00A72219" w:rsidRDefault="00A72219" w:rsidP="001C7B4A">
      <w:pPr>
        <w:spacing w:line="360" w:lineRule="auto"/>
        <w:ind w:right="48"/>
        <w:jc w:val="both"/>
        <w:rPr>
          <w:rFonts w:ascii="Arial" w:hAnsi="Arial" w:cs="Arial"/>
          <w:noProof/>
          <w:lang w:eastAsia="es-MX"/>
        </w:rPr>
      </w:pPr>
    </w:p>
    <w:p w:rsidR="009E6D81" w:rsidRDefault="009E6D81" w:rsidP="00F57C01">
      <w:pPr>
        <w:pStyle w:val="Encabezado"/>
        <w:tabs>
          <w:tab w:val="clear" w:pos="4252"/>
          <w:tab w:val="clear" w:pos="8504"/>
          <w:tab w:val="left" w:pos="9356"/>
        </w:tabs>
        <w:spacing w:line="360" w:lineRule="auto"/>
        <w:ind w:right="48"/>
        <w:jc w:val="both"/>
        <w:rPr>
          <w:rFonts w:ascii="Arial" w:hAnsi="Arial" w:cs="Arial"/>
        </w:rPr>
      </w:pPr>
    </w:p>
    <w:p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rsidR="006160BC" w:rsidRPr="000060F0" w:rsidRDefault="006160BC" w:rsidP="00F6662E">
      <w:pPr>
        <w:pStyle w:val="Encabezado"/>
        <w:tabs>
          <w:tab w:val="clear" w:pos="4252"/>
          <w:tab w:val="clear" w:pos="8504"/>
          <w:tab w:val="left" w:pos="9356"/>
        </w:tabs>
        <w:spacing w:line="360" w:lineRule="auto"/>
        <w:ind w:right="48"/>
        <w:jc w:val="both"/>
        <w:rPr>
          <w:rFonts w:ascii="Arial" w:hAnsi="Arial" w:cs="Arial"/>
        </w:rPr>
      </w:pPr>
    </w:p>
    <w:p w:rsidR="00204AB9" w:rsidRDefault="00204AB9" w:rsidP="00204AB9">
      <w:pPr>
        <w:pStyle w:val="Prrafodelista"/>
        <w:numPr>
          <w:ilvl w:val="0"/>
          <w:numId w:val="12"/>
        </w:numPr>
        <w:spacing w:before="100" w:beforeAutospacing="1" w:after="100" w:afterAutospacing="1" w:line="360" w:lineRule="auto"/>
        <w:ind w:left="851" w:hanging="709"/>
        <w:jc w:val="both"/>
        <w:rPr>
          <w:rFonts w:ascii="Arial" w:eastAsia="Times New Roman" w:hAnsi="Arial" w:cs="Arial"/>
          <w:b/>
          <w:noProof/>
          <w:color w:val="00863D"/>
          <w:lang w:val="es-ES"/>
        </w:rPr>
      </w:pPr>
      <w:r>
        <w:rPr>
          <w:rFonts w:ascii="Arial" w:eastAsia="Times New Roman" w:hAnsi="Arial" w:cs="Arial"/>
          <w:b/>
          <w:noProof/>
          <w:color w:val="00863D"/>
          <w:lang w:val="es-ES"/>
        </w:rPr>
        <w:lastRenderedPageBreak/>
        <w:t>M</w:t>
      </w:r>
      <w:r w:rsidRPr="0023505F">
        <w:rPr>
          <w:rFonts w:ascii="Arial" w:eastAsia="Times New Roman" w:hAnsi="Arial" w:cs="Arial"/>
          <w:b/>
          <w:noProof/>
          <w:color w:val="00863D"/>
          <w:lang w:val="es-ES"/>
        </w:rPr>
        <w:t>ARCO JURÍDICO______________________________________________</w:t>
      </w:r>
      <w:r>
        <w:rPr>
          <w:rFonts w:ascii="Arial" w:eastAsia="Times New Roman" w:hAnsi="Arial" w:cs="Arial"/>
          <w:b/>
          <w:noProof/>
          <w:color w:val="00863D"/>
          <w:lang w:val="es-ES"/>
        </w:rPr>
        <w:t>__</w:t>
      </w:r>
    </w:p>
    <w:p w:rsidR="00FB0C64" w:rsidRDefault="00FB0C64" w:rsidP="00FB0C64">
      <w:pPr>
        <w:pStyle w:val="Piedepgina"/>
        <w:numPr>
          <w:ilvl w:val="0"/>
          <w:numId w:val="31"/>
        </w:numPr>
        <w:tabs>
          <w:tab w:val="num" w:pos="-1015"/>
        </w:tabs>
        <w:spacing w:before="120" w:after="120" w:line="360" w:lineRule="auto"/>
        <w:ind w:left="851" w:right="48" w:hanging="709"/>
        <w:jc w:val="both"/>
        <w:rPr>
          <w:rFonts w:ascii="Arial" w:hAnsi="Arial" w:cs="Arial"/>
          <w:snapToGrid w:val="0"/>
        </w:rPr>
      </w:pPr>
      <w:r>
        <w:rPr>
          <w:rFonts w:ascii="Arial" w:hAnsi="Arial" w:cs="Arial"/>
        </w:rPr>
        <w:t>Constitución Política de los Estados Unidos Mexicanos.</w:t>
      </w:r>
    </w:p>
    <w:p w:rsidR="00FB0C64" w:rsidRDefault="00FB0C64" w:rsidP="00FB0C64">
      <w:pPr>
        <w:pStyle w:val="Piedepgina"/>
        <w:numPr>
          <w:ilvl w:val="0"/>
          <w:numId w:val="31"/>
        </w:numPr>
        <w:tabs>
          <w:tab w:val="num" w:pos="-295"/>
        </w:tabs>
        <w:spacing w:before="120" w:after="120" w:line="360" w:lineRule="auto"/>
        <w:ind w:left="851" w:right="48" w:hanging="709"/>
        <w:jc w:val="both"/>
        <w:rPr>
          <w:rFonts w:ascii="Arial" w:hAnsi="Arial" w:cs="Arial"/>
          <w:snapToGrid w:val="0"/>
        </w:rPr>
      </w:pPr>
      <w:r>
        <w:rPr>
          <w:rFonts w:ascii="Arial" w:hAnsi="Arial" w:cs="Arial"/>
        </w:rPr>
        <w:t>Ley Orgánica del Poder Judicial de la Federación.</w:t>
      </w:r>
    </w:p>
    <w:p w:rsidR="00FB0C64" w:rsidRPr="003D12AC" w:rsidRDefault="00FB0C64" w:rsidP="00FB0C64">
      <w:pPr>
        <w:pStyle w:val="Piedepgina"/>
        <w:numPr>
          <w:ilvl w:val="0"/>
          <w:numId w:val="31"/>
        </w:numPr>
        <w:tabs>
          <w:tab w:val="num" w:pos="-295"/>
        </w:tabs>
        <w:spacing w:before="120" w:after="120" w:line="360" w:lineRule="auto"/>
        <w:ind w:left="851" w:right="48" w:hanging="709"/>
        <w:jc w:val="both"/>
        <w:rPr>
          <w:rFonts w:ascii="Arial" w:hAnsi="Arial" w:cs="Arial"/>
        </w:rPr>
      </w:pPr>
      <w:r>
        <w:rPr>
          <w:rFonts w:ascii="Arial" w:hAnsi="Arial" w:cs="Arial"/>
          <w:snapToGrid w:val="0"/>
        </w:rPr>
        <w:t xml:space="preserve">Reglamento Interno del </w:t>
      </w:r>
      <w:r w:rsidR="00FE1BD3">
        <w:rPr>
          <w:rFonts w:ascii="Arial" w:hAnsi="Arial" w:cs="Arial"/>
        </w:rPr>
        <w:t>Tribunal Electoral</w:t>
      </w:r>
      <w:r w:rsidRPr="003D12AC">
        <w:rPr>
          <w:rFonts w:ascii="Arial" w:hAnsi="Arial" w:cs="Arial"/>
        </w:rPr>
        <w:t xml:space="preserve"> del Poder Judicial de la Federación. </w:t>
      </w:r>
    </w:p>
    <w:p w:rsidR="00FB0C64" w:rsidRDefault="00FB0C64" w:rsidP="00FB0C64">
      <w:pPr>
        <w:pStyle w:val="Piedepgina"/>
        <w:numPr>
          <w:ilvl w:val="0"/>
          <w:numId w:val="31"/>
        </w:numPr>
        <w:tabs>
          <w:tab w:val="num" w:pos="-295"/>
        </w:tabs>
        <w:spacing w:before="120" w:after="120" w:line="360" w:lineRule="auto"/>
        <w:ind w:left="851" w:right="48" w:hanging="709"/>
        <w:jc w:val="both"/>
        <w:rPr>
          <w:rFonts w:ascii="Arial" w:hAnsi="Arial" w:cs="Arial"/>
          <w:snapToGrid w:val="0"/>
        </w:rPr>
      </w:pPr>
      <w:r>
        <w:rPr>
          <w:rFonts w:ascii="Arial" w:hAnsi="Arial" w:cs="Arial"/>
          <w:i/>
          <w:snapToGrid w:val="0"/>
        </w:rPr>
        <w:t>Lineamientos para el trámite y control de egresos.</w:t>
      </w:r>
      <w:r w:rsidRPr="00615F3B">
        <w:rPr>
          <w:rFonts w:ascii="Arial" w:hAnsi="Arial" w:cs="Arial"/>
          <w:snapToGrid w:val="0"/>
        </w:rPr>
        <w:t xml:space="preserve"> </w:t>
      </w:r>
      <w:r>
        <w:rPr>
          <w:rFonts w:ascii="Arial" w:hAnsi="Arial" w:cs="Arial"/>
          <w:snapToGrid w:val="0"/>
        </w:rPr>
        <w:t xml:space="preserve">Aprobado por el Pleno de la Comisión de Administración mediante acuerdo </w:t>
      </w:r>
      <w:r w:rsidRPr="00230489">
        <w:rPr>
          <w:rFonts w:ascii="Arial" w:hAnsi="Arial" w:cs="Arial"/>
          <w:b/>
          <w:snapToGrid w:val="0"/>
        </w:rPr>
        <w:t>159</w:t>
      </w:r>
      <w:r>
        <w:rPr>
          <w:rFonts w:ascii="Arial" w:hAnsi="Arial" w:cs="Arial"/>
          <w:b/>
          <w:snapToGrid w:val="0"/>
        </w:rPr>
        <w:t>/</w:t>
      </w:r>
      <w:proofErr w:type="gramStart"/>
      <w:r>
        <w:rPr>
          <w:rFonts w:ascii="Arial" w:hAnsi="Arial" w:cs="Arial"/>
          <w:b/>
          <w:snapToGrid w:val="0"/>
        </w:rPr>
        <w:t>S6(</w:t>
      </w:r>
      <w:proofErr w:type="gramEnd"/>
      <w:r>
        <w:rPr>
          <w:rFonts w:ascii="Arial" w:hAnsi="Arial" w:cs="Arial"/>
          <w:b/>
          <w:snapToGrid w:val="0"/>
        </w:rPr>
        <w:t>18-VI-2008)</w:t>
      </w:r>
      <w:r>
        <w:rPr>
          <w:rFonts w:ascii="Arial" w:hAnsi="Arial" w:cs="Arial"/>
          <w:snapToGrid w:val="0"/>
        </w:rPr>
        <w:t>, emitido en la Sexta Sesión Ordinaria de 2008.</w:t>
      </w:r>
    </w:p>
    <w:p w:rsidR="00C005C5" w:rsidRPr="00757AA0" w:rsidRDefault="00C005C5" w:rsidP="00C005C5">
      <w:pPr>
        <w:pStyle w:val="Piedepgina"/>
        <w:numPr>
          <w:ilvl w:val="0"/>
          <w:numId w:val="31"/>
        </w:numPr>
        <w:tabs>
          <w:tab w:val="clear" w:pos="1800"/>
          <w:tab w:val="clear" w:pos="4252"/>
          <w:tab w:val="clear" w:pos="8504"/>
        </w:tabs>
        <w:spacing w:before="120" w:after="120" w:line="360" w:lineRule="auto"/>
        <w:ind w:left="851" w:right="45" w:hanging="709"/>
        <w:jc w:val="both"/>
        <w:rPr>
          <w:rFonts w:ascii="Arial" w:hAnsi="Arial" w:cs="Arial"/>
          <w:b/>
          <w:snapToGrid w:val="0"/>
          <w:sz w:val="16"/>
          <w:szCs w:val="16"/>
        </w:rPr>
      </w:pPr>
      <w:r>
        <w:rPr>
          <w:rFonts w:ascii="Arial" w:hAnsi="Arial" w:cs="Arial"/>
          <w:i/>
          <w:snapToGrid w:val="0"/>
        </w:rPr>
        <w:t>Lineamientos para el desarrollo de investigaciones</w:t>
      </w:r>
      <w:r w:rsidRPr="00A85320">
        <w:rPr>
          <w:rFonts w:ascii="Arial" w:hAnsi="Arial" w:cs="Arial"/>
          <w:snapToGrid w:val="0"/>
        </w:rPr>
        <w:t>.</w:t>
      </w:r>
      <w:r>
        <w:rPr>
          <w:rFonts w:ascii="Arial" w:hAnsi="Arial" w:cs="Arial"/>
          <w:snapToGrid w:val="0"/>
        </w:rPr>
        <w:t xml:space="preserve"> Aprobados por el Pleno de la Comisión de Administración mediante acuerdo </w:t>
      </w:r>
      <w:r>
        <w:rPr>
          <w:rFonts w:ascii="Arial" w:hAnsi="Arial" w:cs="Arial"/>
          <w:b/>
          <w:snapToGrid w:val="0"/>
        </w:rPr>
        <w:t>299/</w:t>
      </w:r>
      <w:proofErr w:type="gramStart"/>
      <w:r>
        <w:rPr>
          <w:rFonts w:ascii="Arial" w:hAnsi="Arial" w:cs="Arial"/>
          <w:b/>
          <w:snapToGrid w:val="0"/>
        </w:rPr>
        <w:t>S10(</w:t>
      </w:r>
      <w:proofErr w:type="gramEnd"/>
      <w:r>
        <w:rPr>
          <w:rFonts w:ascii="Arial" w:hAnsi="Arial" w:cs="Arial"/>
          <w:b/>
          <w:snapToGrid w:val="0"/>
        </w:rPr>
        <w:t>14-X-2014)</w:t>
      </w:r>
      <w:r>
        <w:rPr>
          <w:rFonts w:ascii="Arial" w:hAnsi="Arial" w:cs="Arial"/>
          <w:snapToGrid w:val="0"/>
        </w:rPr>
        <w:t xml:space="preserve">, emitido en la Primera Sesión Ordinaria de 2010. </w:t>
      </w:r>
      <w:r w:rsidRPr="00757AA0">
        <w:rPr>
          <w:rFonts w:ascii="Arial" w:hAnsi="Arial" w:cs="Arial"/>
          <w:b/>
          <w:snapToGrid w:val="0"/>
          <w:sz w:val="16"/>
          <w:szCs w:val="16"/>
        </w:rPr>
        <w:t>[Modificado mediante acuerdo 011/S1(20-I-2015)]</w:t>
      </w:r>
    </w:p>
    <w:p w:rsidR="00FB0C64" w:rsidRDefault="00FB0C64" w:rsidP="00FB0C64">
      <w:pPr>
        <w:pStyle w:val="Piedepgina"/>
        <w:numPr>
          <w:ilvl w:val="0"/>
          <w:numId w:val="31"/>
        </w:numPr>
        <w:tabs>
          <w:tab w:val="num" w:pos="207"/>
        </w:tabs>
        <w:spacing w:before="120" w:after="120" w:line="360" w:lineRule="auto"/>
        <w:ind w:left="851" w:right="48" w:hanging="709"/>
        <w:jc w:val="both"/>
        <w:rPr>
          <w:rFonts w:ascii="Arial" w:hAnsi="Arial" w:cs="Arial"/>
          <w:snapToGrid w:val="0"/>
        </w:rPr>
      </w:pPr>
      <w:r>
        <w:rPr>
          <w:rFonts w:ascii="Arial" w:hAnsi="Arial" w:cs="Arial"/>
          <w:i/>
          <w:snapToGrid w:val="0"/>
        </w:rPr>
        <w:t>Manual Específico de Organización del Centro de Capacitación Judicial Electoral</w:t>
      </w:r>
      <w:r>
        <w:rPr>
          <w:rFonts w:ascii="Arial" w:hAnsi="Arial" w:cs="Arial"/>
          <w:snapToGrid w:val="0"/>
        </w:rPr>
        <w:t xml:space="preserve">. Aprobado por el Pleno de la Comisión de Administración mediante acuerdo </w:t>
      </w:r>
      <w:r>
        <w:rPr>
          <w:rFonts w:ascii="Arial" w:hAnsi="Arial" w:cs="Arial"/>
          <w:b/>
          <w:snapToGrid w:val="0"/>
        </w:rPr>
        <w:t>14/</w:t>
      </w:r>
      <w:proofErr w:type="gramStart"/>
      <w:r>
        <w:rPr>
          <w:rFonts w:ascii="Arial" w:hAnsi="Arial" w:cs="Arial"/>
          <w:b/>
          <w:snapToGrid w:val="0"/>
        </w:rPr>
        <w:t>S1(</w:t>
      </w:r>
      <w:proofErr w:type="gramEnd"/>
      <w:r>
        <w:rPr>
          <w:rFonts w:ascii="Arial" w:hAnsi="Arial" w:cs="Arial"/>
          <w:b/>
          <w:snapToGrid w:val="0"/>
        </w:rPr>
        <w:t>21-I-2009)</w:t>
      </w:r>
      <w:r>
        <w:rPr>
          <w:rFonts w:ascii="Arial" w:hAnsi="Arial" w:cs="Arial"/>
          <w:snapToGrid w:val="0"/>
        </w:rPr>
        <w:t>, emitido en la Primera Sesión Ordinaria de 2009.</w:t>
      </w:r>
    </w:p>
    <w:p w:rsidR="00FB0C64" w:rsidRDefault="00FB0C64" w:rsidP="00FB0C64">
      <w:pPr>
        <w:pStyle w:val="Textoindependiente"/>
        <w:spacing w:before="120" w:after="120" w:line="276" w:lineRule="auto"/>
        <w:ind w:right="50"/>
        <w:jc w:val="both"/>
        <w:rPr>
          <w:rFonts w:cs="Arial"/>
          <w:sz w:val="24"/>
          <w:szCs w:val="24"/>
        </w:rPr>
      </w:pPr>
    </w:p>
    <w:p w:rsidR="006160BC" w:rsidRPr="00FB0C64" w:rsidRDefault="006160BC" w:rsidP="00F6662E">
      <w:pPr>
        <w:pStyle w:val="Encabezado"/>
        <w:tabs>
          <w:tab w:val="clear" w:pos="4252"/>
          <w:tab w:val="clear" w:pos="8504"/>
          <w:tab w:val="left" w:pos="9356"/>
        </w:tabs>
        <w:spacing w:line="360" w:lineRule="auto"/>
        <w:ind w:right="48"/>
        <w:jc w:val="both"/>
        <w:rPr>
          <w:rFonts w:ascii="Arial" w:hAnsi="Arial" w:cs="Arial"/>
          <w:lang w:val="es-ES"/>
        </w:rPr>
      </w:pPr>
    </w:p>
    <w:p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rsidR="003A6F5A" w:rsidRDefault="003A6F5A" w:rsidP="00F6662E">
      <w:pPr>
        <w:pStyle w:val="Encabezado"/>
        <w:tabs>
          <w:tab w:val="clear" w:pos="4252"/>
          <w:tab w:val="clear" w:pos="8504"/>
          <w:tab w:val="left" w:pos="9356"/>
        </w:tabs>
        <w:spacing w:line="360" w:lineRule="auto"/>
        <w:ind w:right="48"/>
        <w:jc w:val="both"/>
        <w:rPr>
          <w:rFonts w:ascii="Arial" w:hAnsi="Arial" w:cs="Arial"/>
        </w:rPr>
      </w:pPr>
    </w:p>
    <w:p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rsidR="003A6F5A" w:rsidRDefault="003A6F5A">
      <w:pPr>
        <w:rPr>
          <w:rFonts w:ascii="Arial" w:hAnsi="Arial" w:cs="Arial"/>
        </w:rPr>
      </w:pPr>
      <w:r>
        <w:rPr>
          <w:rFonts w:ascii="Arial" w:hAnsi="Arial" w:cs="Arial"/>
        </w:rPr>
        <w:br w:type="page"/>
      </w:r>
    </w:p>
    <w:p w:rsidR="00775BDF" w:rsidRDefault="00775BDF" w:rsidP="00775BDF">
      <w:pPr>
        <w:pStyle w:val="Prrafodelista"/>
        <w:numPr>
          <w:ilvl w:val="0"/>
          <w:numId w:val="12"/>
        </w:numPr>
        <w:ind w:left="851" w:hanging="851"/>
        <w:rPr>
          <w:rFonts w:ascii="Arial" w:eastAsia="Times New Roman" w:hAnsi="Arial" w:cs="Arial"/>
          <w:b/>
          <w:noProof/>
          <w:color w:val="00863D"/>
          <w:lang w:val="es-ES"/>
        </w:rPr>
      </w:pPr>
      <w:r>
        <w:rPr>
          <w:rFonts w:ascii="Arial" w:eastAsia="Times New Roman" w:hAnsi="Arial" w:cs="Arial"/>
          <w:b/>
          <w:noProof/>
          <w:color w:val="00863D"/>
          <w:lang w:val="es-ES"/>
        </w:rPr>
        <w:lastRenderedPageBreak/>
        <w:t>O</w:t>
      </w:r>
      <w:r w:rsidR="00DD5287">
        <w:rPr>
          <w:rFonts w:ascii="Arial" w:eastAsia="Times New Roman" w:hAnsi="Arial" w:cs="Arial"/>
          <w:b/>
          <w:noProof/>
          <w:color w:val="00863D"/>
          <w:lang w:val="es-ES"/>
        </w:rPr>
        <w:t>BJETIVO</w:t>
      </w:r>
      <w:r w:rsidR="0074369A">
        <w:rPr>
          <w:rFonts w:ascii="Arial" w:eastAsia="Times New Roman" w:hAnsi="Arial" w:cs="Arial"/>
          <w:b/>
          <w:noProof/>
          <w:color w:val="00863D"/>
          <w:lang w:val="es-ES"/>
        </w:rPr>
        <w:t>______________________________________________________</w:t>
      </w:r>
    </w:p>
    <w:p w:rsidR="007A0093" w:rsidRPr="00E77D9C" w:rsidRDefault="007A0093" w:rsidP="007A0093">
      <w:pPr>
        <w:pStyle w:val="Prrafodelista"/>
        <w:ind w:left="851"/>
        <w:rPr>
          <w:rFonts w:ascii="Arial" w:eastAsia="Times New Roman" w:hAnsi="Arial" w:cs="Arial"/>
          <w:b/>
          <w:noProof/>
          <w:color w:val="00863D"/>
          <w:lang w:val="es-ES"/>
        </w:rPr>
      </w:pPr>
    </w:p>
    <w:p w:rsidR="00DD5287" w:rsidRDefault="00DD5287" w:rsidP="00BC5F1E">
      <w:pPr>
        <w:spacing w:line="384" w:lineRule="auto"/>
        <w:jc w:val="both"/>
        <w:rPr>
          <w:rFonts w:ascii="Arial" w:hAnsi="Arial" w:cs="Arial"/>
        </w:rPr>
      </w:pPr>
      <w:r>
        <w:rPr>
          <w:rFonts w:ascii="Arial" w:hAnsi="Arial" w:cs="Arial"/>
        </w:rPr>
        <w:t>Estos L</w:t>
      </w:r>
      <w:r w:rsidRPr="00877A32">
        <w:rPr>
          <w:rFonts w:ascii="Arial" w:hAnsi="Arial" w:cs="Arial"/>
        </w:rPr>
        <w:t>ineamientos</w:t>
      </w:r>
      <w:r>
        <w:rPr>
          <w:rFonts w:ascii="Arial" w:hAnsi="Arial" w:cs="Arial"/>
        </w:rPr>
        <w:t xml:space="preserve"> tienen como propósito principal que</w:t>
      </w:r>
      <w:r w:rsidR="00FD4DD8">
        <w:rPr>
          <w:rFonts w:ascii="Arial" w:hAnsi="Arial" w:cs="Arial"/>
        </w:rPr>
        <w:t xml:space="preserve"> </w:t>
      </w:r>
      <w:r w:rsidR="00FD4DD8" w:rsidRPr="00D24CB0">
        <w:rPr>
          <w:rFonts w:ascii="Arial" w:hAnsi="Arial" w:cs="Arial"/>
        </w:rPr>
        <w:t>las y los</w:t>
      </w:r>
      <w:r>
        <w:rPr>
          <w:rFonts w:ascii="Arial" w:hAnsi="Arial" w:cs="Arial"/>
        </w:rPr>
        <w:t xml:space="preserve"> servidores públicos del </w:t>
      </w:r>
      <w:r w:rsidR="00FE1BD3">
        <w:rPr>
          <w:rFonts w:ascii="Arial" w:hAnsi="Arial" w:cs="Arial"/>
        </w:rPr>
        <w:t>Tribunal Electoral</w:t>
      </w:r>
      <w:r w:rsidR="002504B6">
        <w:rPr>
          <w:rFonts w:ascii="Arial" w:hAnsi="Arial" w:cs="Arial"/>
        </w:rPr>
        <w:t xml:space="preserve"> </w:t>
      </w:r>
      <w:r>
        <w:rPr>
          <w:rFonts w:ascii="Arial" w:hAnsi="Arial" w:cs="Arial"/>
        </w:rPr>
        <w:t xml:space="preserve">y el público en general cuenten con un instrumento claro y certero sobre la organización y modalidades de los concursos académicos que convoca el </w:t>
      </w:r>
      <w:r w:rsidR="00FE1BD3">
        <w:rPr>
          <w:rFonts w:ascii="Arial" w:hAnsi="Arial" w:cs="Arial"/>
        </w:rPr>
        <w:t>Tribunal Electoral</w:t>
      </w:r>
      <w:r>
        <w:rPr>
          <w:rFonts w:ascii="Arial" w:hAnsi="Arial" w:cs="Arial"/>
        </w:rPr>
        <w:t>, las características de los jurados y los premios a otorgar, así como las exigencias que habrán de tener los trabajos que se presenten a concurso.</w:t>
      </w:r>
    </w:p>
    <w:p w:rsidR="00DD5287" w:rsidRDefault="00DD5287" w:rsidP="00BC5F1E">
      <w:pPr>
        <w:spacing w:line="384" w:lineRule="auto"/>
        <w:jc w:val="both"/>
        <w:rPr>
          <w:rFonts w:ascii="Arial" w:hAnsi="Arial" w:cs="Arial"/>
        </w:rPr>
      </w:pPr>
    </w:p>
    <w:p w:rsidR="00DD5287" w:rsidRPr="00457568" w:rsidRDefault="00105A07" w:rsidP="00BC5F1E">
      <w:pPr>
        <w:spacing w:line="384" w:lineRule="auto"/>
        <w:jc w:val="both"/>
        <w:rPr>
          <w:rFonts w:cs="Arial"/>
          <w:b/>
          <w:color w:val="800000"/>
        </w:rPr>
      </w:pPr>
      <w:r w:rsidRPr="00D24CB0">
        <w:rPr>
          <w:rFonts w:ascii="Arial" w:hAnsi="Arial" w:cs="Arial"/>
        </w:rPr>
        <w:t>Además</w:t>
      </w:r>
      <w:r>
        <w:rPr>
          <w:rFonts w:ascii="Arial" w:hAnsi="Arial" w:cs="Arial"/>
        </w:rPr>
        <w:t>, c</w:t>
      </w:r>
      <w:r w:rsidR="00DD5287">
        <w:rPr>
          <w:rFonts w:ascii="Arial" w:hAnsi="Arial" w:cs="Arial"/>
        </w:rPr>
        <w:t xml:space="preserve">on la convocatoria de concursos académicos el </w:t>
      </w:r>
      <w:r w:rsidR="00FE1BD3">
        <w:rPr>
          <w:rFonts w:ascii="Arial" w:hAnsi="Arial" w:cs="Arial"/>
        </w:rPr>
        <w:t>Tribunal Electoral</w:t>
      </w:r>
      <w:r w:rsidR="0085545F">
        <w:rPr>
          <w:rFonts w:ascii="Arial" w:hAnsi="Arial" w:cs="Arial"/>
        </w:rPr>
        <w:t xml:space="preserve"> </w:t>
      </w:r>
      <w:r w:rsidR="00DD5287">
        <w:rPr>
          <w:rFonts w:ascii="Arial" w:hAnsi="Arial" w:cs="Arial"/>
        </w:rPr>
        <w:t>pretende incentivar</w:t>
      </w:r>
      <w:r w:rsidR="00DD5287" w:rsidRPr="00457568">
        <w:rPr>
          <w:rFonts w:ascii="Arial" w:hAnsi="Arial" w:cs="Arial"/>
        </w:rPr>
        <w:t xml:space="preserve"> la elaboración de escritos académicos de calidad sobre cultura democrática y justicia electoral. </w:t>
      </w:r>
    </w:p>
    <w:p w:rsidR="00775BDF" w:rsidRDefault="00775BDF" w:rsidP="00775BDF">
      <w:pPr>
        <w:spacing w:line="360" w:lineRule="auto"/>
        <w:ind w:left="851" w:right="-94" w:hanging="709"/>
        <w:contextualSpacing/>
        <w:jc w:val="both"/>
        <w:rPr>
          <w:rFonts w:ascii="Arial" w:hAnsi="Arial" w:cs="Arial"/>
          <w:color w:val="000000" w:themeColor="text1"/>
        </w:rPr>
      </w:pPr>
    </w:p>
    <w:p w:rsidR="00A56120" w:rsidRDefault="00A56120" w:rsidP="00BC5F1E">
      <w:pPr>
        <w:spacing w:line="384" w:lineRule="auto"/>
        <w:ind w:left="851" w:right="-94" w:hanging="709"/>
        <w:contextualSpacing/>
        <w:jc w:val="center"/>
        <w:rPr>
          <w:rFonts w:ascii="Arial" w:hAnsi="Arial" w:cs="Arial"/>
          <w:b/>
          <w:color w:val="000000" w:themeColor="text1"/>
        </w:rPr>
      </w:pPr>
    </w:p>
    <w:p w:rsidR="00A56120" w:rsidRDefault="00A56120" w:rsidP="00BC5F1E">
      <w:pPr>
        <w:spacing w:line="384" w:lineRule="auto"/>
        <w:ind w:left="851" w:right="-94" w:hanging="709"/>
        <w:contextualSpacing/>
        <w:jc w:val="center"/>
        <w:rPr>
          <w:rFonts w:ascii="Arial" w:hAnsi="Arial" w:cs="Arial"/>
          <w:b/>
          <w:color w:val="000000" w:themeColor="text1"/>
        </w:rPr>
      </w:pPr>
    </w:p>
    <w:p w:rsidR="00A56120" w:rsidRDefault="00A56120" w:rsidP="00BC5F1E">
      <w:pPr>
        <w:spacing w:line="384" w:lineRule="auto"/>
        <w:ind w:left="851" w:right="-94" w:hanging="709"/>
        <w:contextualSpacing/>
        <w:jc w:val="center"/>
        <w:rPr>
          <w:rFonts w:ascii="Arial" w:hAnsi="Arial" w:cs="Arial"/>
          <w:b/>
          <w:color w:val="000000" w:themeColor="text1"/>
        </w:rPr>
      </w:pPr>
    </w:p>
    <w:p w:rsidR="00A56120" w:rsidRDefault="00A56120" w:rsidP="00BC5F1E">
      <w:pPr>
        <w:spacing w:line="384" w:lineRule="auto"/>
        <w:ind w:left="851" w:right="-94" w:hanging="709"/>
        <w:contextualSpacing/>
        <w:jc w:val="center"/>
        <w:rPr>
          <w:rFonts w:ascii="Arial" w:hAnsi="Arial" w:cs="Arial"/>
          <w:b/>
          <w:color w:val="000000" w:themeColor="text1"/>
        </w:rPr>
      </w:pPr>
    </w:p>
    <w:p w:rsidR="00A56120" w:rsidRDefault="00A56120" w:rsidP="00BC5F1E">
      <w:pPr>
        <w:spacing w:line="384" w:lineRule="auto"/>
        <w:ind w:left="851" w:right="-94" w:hanging="709"/>
        <w:contextualSpacing/>
        <w:jc w:val="center"/>
        <w:rPr>
          <w:rFonts w:ascii="Arial" w:hAnsi="Arial" w:cs="Arial"/>
          <w:b/>
          <w:color w:val="000000" w:themeColor="text1"/>
        </w:rPr>
      </w:pPr>
    </w:p>
    <w:p w:rsidR="00A56120" w:rsidRDefault="00A56120" w:rsidP="00BC5F1E">
      <w:pPr>
        <w:spacing w:line="384" w:lineRule="auto"/>
        <w:ind w:left="851" w:right="-94" w:hanging="709"/>
        <w:contextualSpacing/>
        <w:jc w:val="center"/>
        <w:rPr>
          <w:rFonts w:ascii="Arial" w:hAnsi="Arial" w:cs="Arial"/>
          <w:b/>
          <w:color w:val="000000" w:themeColor="text1"/>
        </w:rPr>
      </w:pPr>
    </w:p>
    <w:p w:rsidR="00A56120" w:rsidRDefault="00A56120" w:rsidP="00BC5F1E">
      <w:pPr>
        <w:spacing w:line="384" w:lineRule="auto"/>
        <w:ind w:left="851" w:right="-94" w:hanging="709"/>
        <w:contextualSpacing/>
        <w:jc w:val="center"/>
        <w:rPr>
          <w:rFonts w:ascii="Arial" w:hAnsi="Arial" w:cs="Arial"/>
          <w:b/>
          <w:color w:val="000000" w:themeColor="text1"/>
        </w:rPr>
      </w:pPr>
    </w:p>
    <w:p w:rsidR="00A56120" w:rsidRDefault="00A56120" w:rsidP="00BC5F1E">
      <w:pPr>
        <w:spacing w:line="384" w:lineRule="auto"/>
        <w:ind w:left="851" w:right="-94" w:hanging="709"/>
        <w:contextualSpacing/>
        <w:jc w:val="center"/>
        <w:rPr>
          <w:rFonts w:ascii="Arial" w:hAnsi="Arial" w:cs="Arial"/>
          <w:b/>
          <w:color w:val="000000" w:themeColor="text1"/>
        </w:rPr>
      </w:pPr>
    </w:p>
    <w:p w:rsidR="00A56120" w:rsidRDefault="00A56120" w:rsidP="00BC5F1E">
      <w:pPr>
        <w:spacing w:line="384" w:lineRule="auto"/>
        <w:ind w:left="851" w:right="-94" w:hanging="709"/>
        <w:contextualSpacing/>
        <w:jc w:val="center"/>
        <w:rPr>
          <w:rFonts w:ascii="Arial" w:hAnsi="Arial" w:cs="Arial"/>
          <w:b/>
          <w:color w:val="000000" w:themeColor="text1"/>
        </w:rPr>
      </w:pPr>
    </w:p>
    <w:p w:rsidR="00A56120" w:rsidRDefault="00A56120" w:rsidP="00BC5F1E">
      <w:pPr>
        <w:spacing w:line="384" w:lineRule="auto"/>
        <w:ind w:left="851" w:right="-94" w:hanging="709"/>
        <w:contextualSpacing/>
        <w:jc w:val="center"/>
        <w:rPr>
          <w:rFonts w:ascii="Arial" w:hAnsi="Arial" w:cs="Arial"/>
          <w:b/>
          <w:color w:val="000000" w:themeColor="text1"/>
        </w:rPr>
      </w:pPr>
    </w:p>
    <w:p w:rsidR="00A56120" w:rsidRDefault="00A56120" w:rsidP="00BC5F1E">
      <w:pPr>
        <w:spacing w:line="384" w:lineRule="auto"/>
        <w:ind w:left="851" w:right="-94" w:hanging="709"/>
        <w:contextualSpacing/>
        <w:jc w:val="center"/>
        <w:rPr>
          <w:rFonts w:ascii="Arial" w:hAnsi="Arial" w:cs="Arial"/>
          <w:b/>
          <w:color w:val="000000" w:themeColor="text1"/>
        </w:rPr>
      </w:pPr>
    </w:p>
    <w:p w:rsidR="00A56120" w:rsidRDefault="00A56120" w:rsidP="00BC5F1E">
      <w:pPr>
        <w:spacing w:line="384" w:lineRule="auto"/>
        <w:ind w:left="851" w:right="-94" w:hanging="709"/>
        <w:contextualSpacing/>
        <w:jc w:val="center"/>
        <w:rPr>
          <w:rFonts w:ascii="Arial" w:hAnsi="Arial" w:cs="Arial"/>
          <w:b/>
          <w:color w:val="000000" w:themeColor="text1"/>
        </w:rPr>
      </w:pPr>
    </w:p>
    <w:p w:rsidR="00A56120" w:rsidRDefault="00A56120" w:rsidP="00BC5F1E">
      <w:pPr>
        <w:spacing w:line="384" w:lineRule="auto"/>
        <w:ind w:left="851" w:right="-94" w:hanging="709"/>
        <w:contextualSpacing/>
        <w:jc w:val="center"/>
        <w:rPr>
          <w:rFonts w:ascii="Arial" w:hAnsi="Arial" w:cs="Arial"/>
          <w:b/>
          <w:color w:val="000000" w:themeColor="text1"/>
        </w:rPr>
      </w:pPr>
    </w:p>
    <w:p w:rsidR="00A56120" w:rsidRDefault="00A56120" w:rsidP="00BC5F1E">
      <w:pPr>
        <w:spacing w:line="384" w:lineRule="auto"/>
        <w:ind w:left="851" w:right="-94" w:hanging="709"/>
        <w:contextualSpacing/>
        <w:jc w:val="center"/>
        <w:rPr>
          <w:rFonts w:ascii="Arial" w:hAnsi="Arial" w:cs="Arial"/>
          <w:b/>
          <w:color w:val="000000" w:themeColor="text1"/>
        </w:rPr>
      </w:pPr>
    </w:p>
    <w:p w:rsidR="00A56120" w:rsidRDefault="00A56120" w:rsidP="00BC5F1E">
      <w:pPr>
        <w:spacing w:line="384" w:lineRule="auto"/>
        <w:ind w:left="851" w:right="-94" w:hanging="709"/>
        <w:contextualSpacing/>
        <w:jc w:val="center"/>
        <w:rPr>
          <w:rFonts w:ascii="Arial" w:hAnsi="Arial" w:cs="Arial"/>
          <w:b/>
          <w:color w:val="000000" w:themeColor="text1"/>
        </w:rPr>
      </w:pPr>
    </w:p>
    <w:p w:rsidR="00A56120" w:rsidRDefault="00A56120" w:rsidP="00BC5F1E">
      <w:pPr>
        <w:spacing w:line="384" w:lineRule="auto"/>
        <w:ind w:left="851" w:right="-94" w:hanging="709"/>
        <w:contextualSpacing/>
        <w:jc w:val="center"/>
        <w:rPr>
          <w:rFonts w:ascii="Arial" w:hAnsi="Arial" w:cs="Arial"/>
          <w:b/>
          <w:color w:val="000000" w:themeColor="text1"/>
        </w:rPr>
      </w:pPr>
    </w:p>
    <w:p w:rsidR="00A56120" w:rsidRDefault="00A56120" w:rsidP="00BC5F1E">
      <w:pPr>
        <w:spacing w:line="384" w:lineRule="auto"/>
        <w:ind w:left="851" w:right="-94" w:hanging="709"/>
        <w:contextualSpacing/>
        <w:jc w:val="center"/>
        <w:rPr>
          <w:rFonts w:ascii="Arial" w:hAnsi="Arial" w:cs="Arial"/>
          <w:b/>
          <w:color w:val="000000" w:themeColor="text1"/>
        </w:rPr>
      </w:pPr>
    </w:p>
    <w:p w:rsidR="00DD5287" w:rsidRDefault="00897FC5" w:rsidP="00BC5F1E">
      <w:pPr>
        <w:spacing w:line="384" w:lineRule="auto"/>
        <w:ind w:left="851" w:right="-94" w:hanging="709"/>
        <w:contextualSpacing/>
        <w:jc w:val="center"/>
        <w:rPr>
          <w:rFonts w:ascii="Arial" w:hAnsi="Arial" w:cs="Arial"/>
          <w:b/>
          <w:color w:val="000000" w:themeColor="text1"/>
        </w:rPr>
      </w:pPr>
      <w:r>
        <w:rPr>
          <w:rFonts w:ascii="Arial" w:hAnsi="Arial" w:cs="Arial"/>
          <w:b/>
          <w:color w:val="000000" w:themeColor="text1"/>
        </w:rPr>
        <w:lastRenderedPageBreak/>
        <w:t>SECCIÓN I</w:t>
      </w:r>
    </w:p>
    <w:p w:rsidR="00897FC5" w:rsidRPr="00897FC5" w:rsidRDefault="00897FC5" w:rsidP="00BC5F1E">
      <w:pPr>
        <w:spacing w:line="384" w:lineRule="auto"/>
        <w:ind w:left="851" w:right="-94" w:hanging="709"/>
        <w:contextualSpacing/>
        <w:jc w:val="center"/>
        <w:rPr>
          <w:rFonts w:ascii="Arial" w:hAnsi="Arial" w:cs="Arial"/>
          <w:b/>
          <w:color w:val="000000" w:themeColor="text1"/>
        </w:rPr>
      </w:pPr>
      <w:r>
        <w:rPr>
          <w:rFonts w:ascii="Arial" w:hAnsi="Arial" w:cs="Arial"/>
          <w:b/>
          <w:color w:val="000000" w:themeColor="text1"/>
        </w:rPr>
        <w:t>LINEAMIENTOS PARA REAL</w:t>
      </w:r>
      <w:r w:rsidR="0063340B">
        <w:rPr>
          <w:rFonts w:ascii="Arial" w:hAnsi="Arial" w:cs="Arial"/>
          <w:b/>
          <w:color w:val="000000" w:themeColor="text1"/>
        </w:rPr>
        <w:t>IZAR</w:t>
      </w:r>
      <w:r>
        <w:rPr>
          <w:rFonts w:ascii="Arial" w:hAnsi="Arial" w:cs="Arial"/>
          <w:b/>
          <w:color w:val="000000" w:themeColor="text1"/>
        </w:rPr>
        <w:t xml:space="preserve"> CONCURSOS ACADÉMICOS</w:t>
      </w:r>
    </w:p>
    <w:p w:rsidR="00DD5287" w:rsidRDefault="00DD5287" w:rsidP="00BC5F1E">
      <w:pPr>
        <w:spacing w:line="384" w:lineRule="auto"/>
        <w:ind w:left="851" w:right="-94" w:hanging="709"/>
        <w:contextualSpacing/>
        <w:jc w:val="both"/>
        <w:rPr>
          <w:rFonts w:ascii="Arial" w:hAnsi="Arial" w:cs="Arial"/>
          <w:color w:val="000000" w:themeColor="text1"/>
        </w:rPr>
      </w:pPr>
    </w:p>
    <w:p w:rsidR="00F664D1" w:rsidRDefault="00F664D1" w:rsidP="00BC5F1E">
      <w:pPr>
        <w:spacing w:line="384" w:lineRule="auto"/>
        <w:ind w:left="851" w:right="-94" w:hanging="709"/>
        <w:contextualSpacing/>
        <w:jc w:val="both"/>
        <w:rPr>
          <w:rFonts w:ascii="Arial" w:hAnsi="Arial" w:cs="Arial"/>
          <w:color w:val="000000" w:themeColor="text1"/>
        </w:rPr>
      </w:pPr>
    </w:p>
    <w:p w:rsidR="00627CA3" w:rsidRDefault="00627CA3" w:rsidP="00BC5F1E">
      <w:pPr>
        <w:autoSpaceDE w:val="0"/>
        <w:autoSpaceDN w:val="0"/>
        <w:adjustRightInd w:val="0"/>
        <w:spacing w:line="384" w:lineRule="auto"/>
        <w:jc w:val="both"/>
        <w:rPr>
          <w:rFonts w:ascii="Arial" w:hAnsi="Arial" w:cs="Arial"/>
          <w:b/>
          <w:bCs/>
        </w:rPr>
      </w:pPr>
      <w:r>
        <w:rPr>
          <w:rFonts w:ascii="Arial" w:hAnsi="Arial" w:cs="Arial"/>
          <w:b/>
          <w:bCs/>
        </w:rPr>
        <w:t>ASPECTOS GENERALES</w:t>
      </w:r>
    </w:p>
    <w:p w:rsidR="00627CA3" w:rsidRDefault="00627CA3" w:rsidP="00F664D1">
      <w:pPr>
        <w:autoSpaceDE w:val="0"/>
        <w:autoSpaceDN w:val="0"/>
        <w:adjustRightInd w:val="0"/>
        <w:spacing w:line="384" w:lineRule="auto"/>
        <w:jc w:val="both"/>
        <w:rPr>
          <w:rFonts w:ascii="Arial" w:hAnsi="Arial" w:cs="Arial"/>
          <w:b/>
          <w:bCs/>
        </w:rPr>
      </w:pPr>
    </w:p>
    <w:p w:rsidR="00627CA3" w:rsidRDefault="00627CA3" w:rsidP="00F664D1">
      <w:pPr>
        <w:pStyle w:val="Textoindependiente"/>
        <w:numPr>
          <w:ilvl w:val="0"/>
          <w:numId w:val="32"/>
        </w:numPr>
        <w:spacing w:line="384" w:lineRule="auto"/>
        <w:ind w:left="567" w:hanging="567"/>
        <w:jc w:val="both"/>
        <w:rPr>
          <w:sz w:val="24"/>
          <w:szCs w:val="24"/>
          <w:lang w:val="es-ES_tradnl"/>
        </w:rPr>
      </w:pPr>
      <w:r w:rsidRPr="00D000D2">
        <w:rPr>
          <w:sz w:val="24"/>
          <w:szCs w:val="24"/>
          <w:lang w:val="es-ES_tradnl"/>
        </w:rPr>
        <w:t xml:space="preserve">El </w:t>
      </w:r>
      <w:r w:rsidR="00FE1BD3">
        <w:rPr>
          <w:sz w:val="24"/>
          <w:szCs w:val="24"/>
          <w:lang w:val="es-ES_tradnl"/>
        </w:rPr>
        <w:t>Tribunal Electoral</w:t>
      </w:r>
      <w:r w:rsidR="00FE1BD3" w:rsidRPr="00D000D2">
        <w:rPr>
          <w:sz w:val="24"/>
          <w:szCs w:val="24"/>
          <w:lang w:val="es-ES_tradnl"/>
        </w:rPr>
        <w:t xml:space="preserve"> </w:t>
      </w:r>
      <w:r w:rsidR="00F97814" w:rsidRPr="00D24CB0">
        <w:rPr>
          <w:sz w:val="24"/>
          <w:szCs w:val="24"/>
          <w:lang w:val="es-ES_tradnl"/>
        </w:rPr>
        <w:t xml:space="preserve">a través del </w:t>
      </w:r>
      <w:r w:rsidR="00FE1BD3">
        <w:rPr>
          <w:sz w:val="24"/>
          <w:szCs w:val="24"/>
          <w:lang w:val="es-ES_tradnl"/>
        </w:rPr>
        <w:t>Centro de Capacitación Judicial Electoral</w:t>
      </w:r>
      <w:r w:rsidR="00FE1BD3" w:rsidRPr="00D24CB0">
        <w:rPr>
          <w:sz w:val="24"/>
          <w:szCs w:val="24"/>
          <w:lang w:val="es-ES_tradnl"/>
        </w:rPr>
        <w:t xml:space="preserve"> </w:t>
      </w:r>
      <w:r w:rsidRPr="00D000D2">
        <w:rPr>
          <w:sz w:val="24"/>
          <w:szCs w:val="24"/>
          <w:lang w:val="es-ES_tradnl"/>
        </w:rPr>
        <w:t>organizará concursos académicos en los que se premien ensayos, investigaciones, tesis o monografías.</w:t>
      </w:r>
    </w:p>
    <w:p w:rsidR="00627CA3" w:rsidRDefault="00627CA3" w:rsidP="00F664D1">
      <w:pPr>
        <w:pStyle w:val="Textoindependiente"/>
        <w:spacing w:line="384" w:lineRule="auto"/>
        <w:ind w:left="567"/>
        <w:jc w:val="both"/>
        <w:rPr>
          <w:sz w:val="24"/>
          <w:szCs w:val="24"/>
          <w:lang w:val="es-ES_tradnl"/>
        </w:rPr>
      </w:pPr>
    </w:p>
    <w:p w:rsidR="003D2FF5" w:rsidRDefault="00627CA3" w:rsidP="003D2FF5">
      <w:pPr>
        <w:pStyle w:val="Textoindependiente"/>
        <w:numPr>
          <w:ilvl w:val="0"/>
          <w:numId w:val="32"/>
        </w:numPr>
        <w:spacing w:line="384" w:lineRule="auto"/>
        <w:ind w:left="567" w:hanging="567"/>
        <w:jc w:val="both"/>
        <w:rPr>
          <w:sz w:val="24"/>
          <w:szCs w:val="24"/>
          <w:lang w:val="es-ES_tradnl"/>
        </w:rPr>
      </w:pPr>
      <w:r w:rsidRPr="00D000D2">
        <w:rPr>
          <w:sz w:val="24"/>
          <w:szCs w:val="24"/>
          <w:lang w:val="es-ES_tradnl"/>
        </w:rPr>
        <w:t>La finalidad de estos concursos</w:t>
      </w:r>
      <w:r w:rsidR="00D24CB0">
        <w:rPr>
          <w:sz w:val="24"/>
          <w:szCs w:val="24"/>
          <w:lang w:val="es-ES_tradnl"/>
        </w:rPr>
        <w:t xml:space="preserve"> es  </w:t>
      </w:r>
      <w:r w:rsidRPr="00D000D2">
        <w:rPr>
          <w:sz w:val="24"/>
          <w:szCs w:val="24"/>
          <w:lang w:val="es-ES_tradnl"/>
        </w:rPr>
        <w:t xml:space="preserve">fomentar </w:t>
      </w:r>
      <w:r w:rsidR="00D24CB0">
        <w:rPr>
          <w:sz w:val="24"/>
          <w:szCs w:val="24"/>
          <w:lang w:val="es-ES_tradnl"/>
        </w:rPr>
        <w:t xml:space="preserve">entre el personal del </w:t>
      </w:r>
      <w:r w:rsidR="00FE1BD3">
        <w:rPr>
          <w:sz w:val="24"/>
          <w:szCs w:val="24"/>
          <w:lang w:val="es-ES_tradnl"/>
        </w:rPr>
        <w:t xml:space="preserve">Tribunal Electoral </w:t>
      </w:r>
      <w:r w:rsidR="00D24CB0">
        <w:rPr>
          <w:sz w:val="24"/>
          <w:szCs w:val="24"/>
          <w:lang w:val="es-ES_tradnl"/>
        </w:rPr>
        <w:t xml:space="preserve">y la ciudadanía en general, el desarrollo </w:t>
      </w:r>
      <w:r w:rsidRPr="00D000D2">
        <w:rPr>
          <w:sz w:val="24"/>
          <w:szCs w:val="24"/>
          <w:lang w:val="es-ES_tradnl"/>
        </w:rPr>
        <w:t>del conocimiento en materia electoral.</w:t>
      </w:r>
    </w:p>
    <w:p w:rsidR="003D2FF5" w:rsidRDefault="003D2FF5" w:rsidP="003D2FF5">
      <w:pPr>
        <w:pStyle w:val="Prrafodelista"/>
      </w:pPr>
    </w:p>
    <w:p w:rsidR="00627CA3" w:rsidRPr="003D2FF5" w:rsidRDefault="00627CA3" w:rsidP="003D2FF5">
      <w:pPr>
        <w:pStyle w:val="Textoindependiente"/>
        <w:numPr>
          <w:ilvl w:val="0"/>
          <w:numId w:val="32"/>
        </w:numPr>
        <w:spacing w:line="384" w:lineRule="auto"/>
        <w:ind w:left="567" w:hanging="567"/>
        <w:jc w:val="both"/>
        <w:rPr>
          <w:sz w:val="24"/>
          <w:szCs w:val="24"/>
          <w:lang w:val="es-ES_tradnl"/>
        </w:rPr>
      </w:pPr>
      <w:r w:rsidRPr="00D000D2">
        <w:rPr>
          <w:sz w:val="24"/>
          <w:szCs w:val="24"/>
          <w:lang w:val="es-ES_tradnl"/>
        </w:rPr>
        <w:t xml:space="preserve">Tanto la Sala Superior como las Salas Regionales del </w:t>
      </w:r>
      <w:r w:rsidR="00FE1BD3">
        <w:rPr>
          <w:sz w:val="24"/>
          <w:szCs w:val="24"/>
          <w:lang w:val="es-ES_tradnl"/>
        </w:rPr>
        <w:t>Tribunal Electoral</w:t>
      </w:r>
      <w:r w:rsidRPr="00D000D2">
        <w:rPr>
          <w:sz w:val="24"/>
          <w:szCs w:val="24"/>
          <w:lang w:val="es-ES_tradnl"/>
        </w:rPr>
        <w:t xml:space="preserve"> pueden </w:t>
      </w:r>
      <w:r>
        <w:rPr>
          <w:sz w:val="24"/>
          <w:szCs w:val="24"/>
          <w:lang w:val="es-ES_tradnl"/>
        </w:rPr>
        <w:t>o</w:t>
      </w:r>
      <w:r w:rsidR="00BB3C15">
        <w:rPr>
          <w:sz w:val="24"/>
          <w:szCs w:val="24"/>
          <w:lang w:val="es-ES_tradnl"/>
        </w:rPr>
        <w:t>rganizar este tipo de concursos</w:t>
      </w:r>
      <w:r w:rsidR="00BB3C15" w:rsidRPr="004605AB">
        <w:rPr>
          <w:sz w:val="24"/>
          <w:szCs w:val="24"/>
          <w:lang w:val="es-ES_tradnl"/>
        </w:rPr>
        <w:t xml:space="preserve">; </w:t>
      </w:r>
      <w:r w:rsidR="00FC789C" w:rsidRPr="004605AB">
        <w:rPr>
          <w:sz w:val="24"/>
          <w:szCs w:val="24"/>
          <w:lang w:val="es-ES_tradnl"/>
        </w:rPr>
        <w:t xml:space="preserve">los cuales, </w:t>
      </w:r>
      <w:r w:rsidR="00BB3C15" w:rsidRPr="004605AB">
        <w:rPr>
          <w:sz w:val="24"/>
          <w:szCs w:val="24"/>
          <w:lang w:val="es-ES_tradnl"/>
        </w:rPr>
        <w:t xml:space="preserve">invariablemente deberán ser incluidos en el Programa Anual de Trabajo del </w:t>
      </w:r>
      <w:r w:rsidR="00FE1BD3">
        <w:rPr>
          <w:sz w:val="24"/>
          <w:szCs w:val="24"/>
          <w:lang w:val="es-ES_tradnl"/>
        </w:rPr>
        <w:t>Centro de Capacitación Judicial Electoral</w:t>
      </w:r>
      <w:r w:rsidR="00FE1BD3" w:rsidRPr="004605AB">
        <w:rPr>
          <w:sz w:val="24"/>
          <w:szCs w:val="24"/>
          <w:lang w:val="es-ES_tradnl"/>
        </w:rPr>
        <w:t>.</w:t>
      </w:r>
      <w:r w:rsidR="003D2FF5">
        <w:rPr>
          <w:sz w:val="24"/>
          <w:szCs w:val="24"/>
          <w:lang w:val="es-ES_tradnl"/>
        </w:rPr>
        <w:t xml:space="preserve"> </w:t>
      </w:r>
      <w:r w:rsidR="003D2FF5" w:rsidRPr="003D2FF5">
        <w:rPr>
          <w:rFonts w:cs="Arial"/>
          <w:b/>
          <w:snapToGrid w:val="0"/>
          <w:sz w:val="16"/>
          <w:szCs w:val="16"/>
        </w:rPr>
        <w:t>[Modificado mediante acuerdo 011/S1(20-I-2015)]</w:t>
      </w:r>
    </w:p>
    <w:p w:rsidR="00F664D1" w:rsidRDefault="00627CA3" w:rsidP="00F664D1">
      <w:pPr>
        <w:pStyle w:val="Textoindependiente"/>
        <w:spacing w:line="384" w:lineRule="auto"/>
        <w:ind w:left="426" w:hanging="426"/>
        <w:rPr>
          <w:sz w:val="24"/>
          <w:szCs w:val="24"/>
        </w:rPr>
      </w:pPr>
      <w:r w:rsidRPr="00BC5F1E">
        <w:rPr>
          <w:sz w:val="24"/>
          <w:szCs w:val="24"/>
        </w:rPr>
        <w:t xml:space="preserve"> </w:t>
      </w:r>
    </w:p>
    <w:p w:rsidR="00627CA3" w:rsidRPr="00BC5F1E" w:rsidRDefault="00627CA3" w:rsidP="00F664D1">
      <w:pPr>
        <w:pStyle w:val="Textoindependiente"/>
        <w:spacing w:line="384" w:lineRule="auto"/>
        <w:ind w:left="426" w:hanging="426"/>
        <w:rPr>
          <w:rFonts w:cs="Arial"/>
          <w:b/>
          <w:bCs/>
          <w:sz w:val="24"/>
          <w:szCs w:val="24"/>
        </w:rPr>
      </w:pPr>
      <w:r w:rsidRPr="00BC5F1E">
        <w:rPr>
          <w:rFonts w:cs="Arial"/>
          <w:b/>
          <w:bCs/>
          <w:sz w:val="24"/>
          <w:szCs w:val="24"/>
        </w:rPr>
        <w:t>TIPO DE CONCURSOS</w:t>
      </w:r>
    </w:p>
    <w:p w:rsidR="00627CA3" w:rsidRDefault="00627CA3" w:rsidP="00F664D1">
      <w:pPr>
        <w:autoSpaceDE w:val="0"/>
        <w:autoSpaceDN w:val="0"/>
        <w:adjustRightInd w:val="0"/>
        <w:spacing w:line="384" w:lineRule="auto"/>
        <w:jc w:val="both"/>
        <w:rPr>
          <w:rFonts w:ascii="Arial" w:hAnsi="Arial" w:cs="Arial"/>
        </w:rPr>
      </w:pPr>
    </w:p>
    <w:p w:rsidR="00627CA3" w:rsidRDefault="00627CA3" w:rsidP="00F664D1">
      <w:pPr>
        <w:pStyle w:val="Prrafodelista"/>
        <w:numPr>
          <w:ilvl w:val="0"/>
          <w:numId w:val="32"/>
        </w:numPr>
        <w:spacing w:line="384" w:lineRule="auto"/>
        <w:ind w:left="567" w:right="45" w:hanging="567"/>
        <w:jc w:val="both"/>
        <w:rPr>
          <w:rFonts w:ascii="Arial" w:hAnsi="Arial" w:cs="Arial"/>
        </w:rPr>
      </w:pPr>
      <w:r w:rsidRPr="00A87B3F">
        <w:rPr>
          <w:rFonts w:ascii="Arial" w:hAnsi="Arial" w:cs="Arial"/>
        </w:rPr>
        <w:t xml:space="preserve">El </w:t>
      </w:r>
      <w:r w:rsidR="00BC5F1E">
        <w:rPr>
          <w:rFonts w:ascii="Arial" w:hAnsi="Arial"/>
        </w:rPr>
        <w:t>Tribunal Electoral</w:t>
      </w:r>
      <w:r w:rsidR="00BC5F1E" w:rsidRPr="004605AB">
        <w:rPr>
          <w:rFonts w:ascii="Arial" w:hAnsi="Arial"/>
        </w:rPr>
        <w:t xml:space="preserve"> </w:t>
      </w:r>
      <w:r w:rsidR="009836A9" w:rsidRPr="004605AB">
        <w:rPr>
          <w:rFonts w:ascii="Arial" w:hAnsi="Arial"/>
        </w:rPr>
        <w:t xml:space="preserve">a través del </w:t>
      </w:r>
      <w:r w:rsidR="00BC5F1E">
        <w:rPr>
          <w:rFonts w:ascii="Arial" w:hAnsi="Arial"/>
        </w:rPr>
        <w:t>Centro de Capacitación Judicial Electoral</w:t>
      </w:r>
      <w:r w:rsidR="00BC5F1E" w:rsidRPr="004605AB">
        <w:rPr>
          <w:rFonts w:ascii="Arial" w:hAnsi="Arial"/>
        </w:rPr>
        <w:t xml:space="preserve"> </w:t>
      </w:r>
      <w:r w:rsidRPr="004605AB">
        <w:rPr>
          <w:rFonts w:ascii="Arial" w:hAnsi="Arial"/>
        </w:rPr>
        <w:t>podrá organizar</w:t>
      </w:r>
      <w:r w:rsidRPr="00A87B3F">
        <w:rPr>
          <w:rFonts w:ascii="Arial" w:hAnsi="Arial" w:cs="Arial"/>
        </w:rPr>
        <w:t xml:space="preserve"> concursos académicos para premiar los </w:t>
      </w:r>
      <w:r w:rsidR="008F2CCB">
        <w:rPr>
          <w:rFonts w:ascii="Arial" w:hAnsi="Arial" w:cs="Arial"/>
          <w:b/>
        </w:rPr>
        <w:t>distintos tipos de investigación a que se refieren los Lineamientos para el desarrollo de investigaciones</w:t>
      </w:r>
      <w:r w:rsidR="001D5BE2">
        <w:rPr>
          <w:rFonts w:ascii="Arial" w:hAnsi="Arial" w:cs="Arial"/>
        </w:rPr>
        <w:t>.</w:t>
      </w:r>
      <w:r w:rsidR="008F2CCB">
        <w:rPr>
          <w:rFonts w:ascii="Arial" w:hAnsi="Arial" w:cs="Arial"/>
        </w:rPr>
        <w:t xml:space="preserve"> </w:t>
      </w:r>
      <w:r w:rsidR="008F2CCB" w:rsidRPr="00757AA0">
        <w:rPr>
          <w:rFonts w:ascii="Arial" w:hAnsi="Arial" w:cs="Arial"/>
          <w:b/>
          <w:snapToGrid w:val="0"/>
          <w:sz w:val="16"/>
          <w:szCs w:val="16"/>
        </w:rPr>
        <w:t>[Modificado mediante acuerdo 011/S1(20-I-2015)]</w:t>
      </w:r>
    </w:p>
    <w:p w:rsidR="00627CA3" w:rsidRDefault="00627CA3" w:rsidP="00627CA3">
      <w:pPr>
        <w:pStyle w:val="Prrafodelista"/>
        <w:spacing w:line="360" w:lineRule="auto"/>
        <w:ind w:left="567" w:right="45"/>
        <w:jc w:val="both"/>
        <w:rPr>
          <w:rFonts w:ascii="Arial" w:hAnsi="Arial" w:cs="Arial"/>
        </w:rPr>
      </w:pPr>
    </w:p>
    <w:p w:rsidR="00627CA3" w:rsidRPr="00933CEC" w:rsidRDefault="00627CA3" w:rsidP="001D5BE2">
      <w:pPr>
        <w:pStyle w:val="Prrafodelista"/>
        <w:numPr>
          <w:ilvl w:val="0"/>
          <w:numId w:val="32"/>
        </w:numPr>
        <w:spacing w:line="360" w:lineRule="auto"/>
        <w:ind w:left="567" w:right="45" w:hanging="567"/>
        <w:jc w:val="both"/>
        <w:rPr>
          <w:rFonts w:ascii="Arial" w:hAnsi="Arial" w:cs="Arial"/>
        </w:rPr>
      </w:pPr>
      <w:r w:rsidRPr="00933CEC">
        <w:rPr>
          <w:rFonts w:ascii="Arial" w:hAnsi="Arial" w:cs="Arial"/>
        </w:rPr>
        <w:t>En cada concurso podrán premiarse uno o más tipos de productos académicos.</w:t>
      </w:r>
    </w:p>
    <w:p w:rsidR="00627CA3" w:rsidRDefault="00627CA3" w:rsidP="00627CA3">
      <w:pPr>
        <w:spacing w:line="360" w:lineRule="auto"/>
        <w:ind w:right="45"/>
        <w:jc w:val="both"/>
        <w:rPr>
          <w:rFonts w:ascii="Arial" w:hAnsi="Arial" w:cs="Arial"/>
        </w:rPr>
      </w:pPr>
    </w:p>
    <w:p w:rsidR="00627CA3" w:rsidRDefault="00627CA3" w:rsidP="00627CA3">
      <w:pPr>
        <w:pStyle w:val="Prrafodelista"/>
        <w:numPr>
          <w:ilvl w:val="0"/>
          <w:numId w:val="32"/>
        </w:numPr>
        <w:spacing w:line="360" w:lineRule="auto"/>
        <w:ind w:right="45"/>
        <w:jc w:val="both"/>
        <w:rPr>
          <w:rFonts w:ascii="Arial" w:hAnsi="Arial" w:cs="Arial"/>
        </w:rPr>
      </w:pPr>
      <w:r w:rsidRPr="00933CEC">
        <w:rPr>
          <w:rFonts w:ascii="Arial" w:hAnsi="Arial" w:cs="Arial"/>
        </w:rPr>
        <w:lastRenderedPageBreak/>
        <w:t xml:space="preserve">Los concursos académicos a los que convoque el </w:t>
      </w:r>
      <w:r w:rsidR="00FD5F44">
        <w:rPr>
          <w:rFonts w:ascii="Arial" w:hAnsi="Arial" w:cs="Arial"/>
        </w:rPr>
        <w:t>Tribunal Electoral</w:t>
      </w:r>
      <w:r w:rsidR="00FD5F44" w:rsidRPr="00933CEC">
        <w:rPr>
          <w:rFonts w:ascii="Arial" w:hAnsi="Arial" w:cs="Arial"/>
        </w:rPr>
        <w:t xml:space="preserve"> </w:t>
      </w:r>
      <w:r w:rsidRPr="00933CEC">
        <w:rPr>
          <w:rFonts w:ascii="Arial" w:hAnsi="Arial" w:cs="Arial"/>
        </w:rPr>
        <w:t>podrán ser internos y externos:</w:t>
      </w:r>
    </w:p>
    <w:p w:rsidR="00627CA3" w:rsidRPr="00B32F4E" w:rsidRDefault="00627CA3" w:rsidP="00627CA3">
      <w:pPr>
        <w:pStyle w:val="Prrafodelista"/>
        <w:spacing w:line="360" w:lineRule="auto"/>
        <w:rPr>
          <w:rFonts w:ascii="Arial" w:hAnsi="Arial" w:cs="Arial"/>
        </w:rPr>
      </w:pPr>
    </w:p>
    <w:p w:rsidR="00627CA3" w:rsidRDefault="00627CA3" w:rsidP="00627CA3">
      <w:pPr>
        <w:pStyle w:val="Prrafodelista"/>
        <w:numPr>
          <w:ilvl w:val="0"/>
          <w:numId w:val="34"/>
        </w:numPr>
        <w:spacing w:line="360" w:lineRule="auto"/>
        <w:ind w:left="1418" w:right="48" w:hanging="567"/>
        <w:jc w:val="both"/>
        <w:rPr>
          <w:rFonts w:ascii="Arial" w:hAnsi="Arial" w:cs="Arial"/>
        </w:rPr>
      </w:pPr>
      <w:r w:rsidRPr="004C5594">
        <w:rPr>
          <w:rFonts w:ascii="Arial" w:hAnsi="Arial" w:cs="Arial"/>
          <w:b/>
        </w:rPr>
        <w:t>Internos.</w:t>
      </w:r>
      <w:r w:rsidRPr="004C5594">
        <w:rPr>
          <w:rFonts w:ascii="Arial" w:hAnsi="Arial" w:cs="Arial"/>
        </w:rPr>
        <w:t xml:space="preserve"> Dirigidos al personal del propio </w:t>
      </w:r>
      <w:r w:rsidR="004035EF">
        <w:rPr>
          <w:rFonts w:ascii="Arial" w:hAnsi="Arial" w:cs="Arial"/>
        </w:rPr>
        <w:t>Tribunal Electoral</w:t>
      </w:r>
      <w:r w:rsidRPr="004C5594">
        <w:rPr>
          <w:rFonts w:ascii="Arial" w:hAnsi="Arial" w:cs="Arial"/>
        </w:rPr>
        <w:t>. No se permitirá la participación de personas que no laboren en el mismo.</w:t>
      </w:r>
    </w:p>
    <w:p w:rsidR="0035062B" w:rsidRPr="004C5594" w:rsidRDefault="0035062B" w:rsidP="0035062B">
      <w:pPr>
        <w:pStyle w:val="Prrafodelista"/>
        <w:spacing w:line="360" w:lineRule="auto"/>
        <w:ind w:left="1418" w:right="48"/>
        <w:jc w:val="both"/>
        <w:rPr>
          <w:rFonts w:ascii="Arial" w:hAnsi="Arial" w:cs="Arial"/>
        </w:rPr>
      </w:pPr>
    </w:p>
    <w:p w:rsidR="00627CA3" w:rsidRPr="004C5594" w:rsidRDefault="00627CA3" w:rsidP="00627CA3">
      <w:pPr>
        <w:pStyle w:val="Prrafodelista"/>
        <w:numPr>
          <w:ilvl w:val="0"/>
          <w:numId w:val="34"/>
        </w:numPr>
        <w:spacing w:line="360" w:lineRule="auto"/>
        <w:ind w:left="1418" w:right="48" w:hanging="567"/>
        <w:rPr>
          <w:rFonts w:ascii="Arial" w:hAnsi="Arial" w:cs="Arial"/>
        </w:rPr>
      </w:pPr>
      <w:r w:rsidRPr="004C5594">
        <w:rPr>
          <w:rFonts w:ascii="Arial" w:hAnsi="Arial" w:cs="Arial"/>
          <w:b/>
        </w:rPr>
        <w:t>Externos.</w:t>
      </w:r>
      <w:r w:rsidRPr="004C5594">
        <w:rPr>
          <w:rFonts w:ascii="Arial" w:hAnsi="Arial" w:cs="Arial"/>
        </w:rPr>
        <w:t xml:space="preserve"> Dirigidos a la población en general.</w:t>
      </w:r>
    </w:p>
    <w:p w:rsidR="00627CA3" w:rsidRPr="00B32F4E" w:rsidRDefault="00627CA3" w:rsidP="00627CA3">
      <w:pPr>
        <w:spacing w:line="360" w:lineRule="auto"/>
        <w:ind w:right="45"/>
        <w:jc w:val="both"/>
        <w:rPr>
          <w:rFonts w:ascii="Arial" w:hAnsi="Arial" w:cs="Arial"/>
        </w:rPr>
      </w:pPr>
    </w:p>
    <w:p w:rsidR="00627CA3" w:rsidRDefault="00627CA3" w:rsidP="00627CA3">
      <w:pPr>
        <w:autoSpaceDE w:val="0"/>
        <w:autoSpaceDN w:val="0"/>
        <w:adjustRightInd w:val="0"/>
        <w:spacing w:line="360" w:lineRule="auto"/>
        <w:jc w:val="both"/>
        <w:rPr>
          <w:rFonts w:ascii="Arial" w:hAnsi="Arial" w:cs="Arial"/>
          <w:b/>
          <w:bCs/>
        </w:rPr>
      </w:pPr>
      <w:r>
        <w:rPr>
          <w:rFonts w:ascii="Arial" w:hAnsi="Arial" w:cs="Arial"/>
          <w:b/>
          <w:bCs/>
        </w:rPr>
        <w:t>CONVOCATORIAS</w:t>
      </w:r>
    </w:p>
    <w:p w:rsidR="00627CA3" w:rsidRDefault="00627CA3" w:rsidP="00627CA3">
      <w:pPr>
        <w:autoSpaceDE w:val="0"/>
        <w:autoSpaceDN w:val="0"/>
        <w:adjustRightInd w:val="0"/>
        <w:spacing w:line="360" w:lineRule="auto"/>
        <w:jc w:val="both"/>
        <w:rPr>
          <w:rFonts w:ascii="Arial" w:hAnsi="Arial" w:cs="Arial"/>
          <w:b/>
          <w:bCs/>
        </w:rPr>
      </w:pPr>
    </w:p>
    <w:p w:rsidR="00627CA3" w:rsidRPr="00CA4FCB" w:rsidRDefault="00627CA3" w:rsidP="005B6CAD">
      <w:pPr>
        <w:pStyle w:val="Prrafodelista"/>
        <w:numPr>
          <w:ilvl w:val="0"/>
          <w:numId w:val="32"/>
        </w:numPr>
        <w:autoSpaceDE w:val="0"/>
        <w:autoSpaceDN w:val="0"/>
        <w:adjustRightInd w:val="0"/>
        <w:spacing w:line="384" w:lineRule="auto"/>
        <w:jc w:val="both"/>
        <w:rPr>
          <w:rFonts w:ascii="Arial" w:hAnsi="Arial" w:cs="Arial"/>
          <w:bCs/>
        </w:rPr>
      </w:pPr>
      <w:r w:rsidRPr="00CA4FCB">
        <w:rPr>
          <w:rFonts w:ascii="Arial" w:hAnsi="Arial" w:cs="Arial"/>
          <w:bCs/>
        </w:rPr>
        <w:t xml:space="preserve">Las convocatorias de los concursos académicos del </w:t>
      </w:r>
      <w:r w:rsidR="00A13E45">
        <w:rPr>
          <w:rFonts w:ascii="Arial" w:hAnsi="Arial" w:cs="Arial"/>
          <w:bCs/>
        </w:rPr>
        <w:t>Tribunal Electoral</w:t>
      </w:r>
      <w:r w:rsidR="00A13E45" w:rsidRPr="00CA4FCB">
        <w:rPr>
          <w:rFonts w:ascii="Arial" w:hAnsi="Arial" w:cs="Arial"/>
          <w:bCs/>
        </w:rPr>
        <w:t xml:space="preserve"> </w:t>
      </w:r>
      <w:r w:rsidRPr="00CA4FCB">
        <w:rPr>
          <w:rFonts w:ascii="Arial" w:hAnsi="Arial" w:cs="Arial"/>
          <w:bCs/>
        </w:rPr>
        <w:t>deberán incluir, al menos, los siguientes aspectos:</w:t>
      </w:r>
    </w:p>
    <w:p w:rsidR="00627CA3" w:rsidRDefault="00627CA3" w:rsidP="005B6CAD">
      <w:pPr>
        <w:autoSpaceDE w:val="0"/>
        <w:autoSpaceDN w:val="0"/>
        <w:adjustRightInd w:val="0"/>
        <w:spacing w:line="384" w:lineRule="auto"/>
        <w:jc w:val="both"/>
        <w:rPr>
          <w:rFonts w:ascii="Arial" w:hAnsi="Arial" w:cs="Arial"/>
          <w:b/>
          <w:bCs/>
        </w:rPr>
      </w:pPr>
    </w:p>
    <w:p w:rsidR="00627CA3" w:rsidRPr="00FA0E12" w:rsidRDefault="005812BF" w:rsidP="005B6CAD">
      <w:pPr>
        <w:pStyle w:val="Prrafodelista"/>
        <w:numPr>
          <w:ilvl w:val="0"/>
          <w:numId w:val="35"/>
        </w:numPr>
        <w:spacing w:line="384" w:lineRule="auto"/>
        <w:ind w:left="1418" w:right="851" w:hanging="567"/>
        <w:jc w:val="both"/>
        <w:rPr>
          <w:rFonts w:ascii="Arial" w:hAnsi="Arial" w:cs="Arial"/>
        </w:rPr>
      </w:pPr>
      <w:r w:rsidRPr="00FA0E12">
        <w:rPr>
          <w:rFonts w:ascii="Arial" w:hAnsi="Arial" w:cs="Arial"/>
        </w:rPr>
        <w:t xml:space="preserve">La </w:t>
      </w:r>
      <w:r w:rsidR="00627CA3" w:rsidRPr="00FA0E12">
        <w:rPr>
          <w:rFonts w:ascii="Arial" w:hAnsi="Arial" w:cs="Arial"/>
        </w:rPr>
        <w:t xml:space="preserve">Sala o área del </w:t>
      </w:r>
      <w:r w:rsidR="00A13E45" w:rsidRPr="00FA0E12">
        <w:rPr>
          <w:rFonts w:ascii="Arial" w:hAnsi="Arial" w:cs="Arial"/>
        </w:rPr>
        <w:t xml:space="preserve">Tribunal Electoral </w:t>
      </w:r>
      <w:r w:rsidR="00627CA3" w:rsidRPr="00FA0E12">
        <w:rPr>
          <w:rFonts w:ascii="Arial" w:hAnsi="Arial" w:cs="Arial"/>
        </w:rPr>
        <w:t xml:space="preserve">que </w:t>
      </w:r>
      <w:r w:rsidRPr="00FA0E12">
        <w:rPr>
          <w:rFonts w:ascii="Arial" w:hAnsi="Arial" w:cs="Arial"/>
        </w:rPr>
        <w:t xml:space="preserve">solicitó al </w:t>
      </w:r>
      <w:r w:rsidR="00A13E45" w:rsidRPr="00FA0E12">
        <w:rPr>
          <w:rFonts w:ascii="Arial" w:hAnsi="Arial" w:cs="Arial"/>
        </w:rPr>
        <w:t>Centro de Capacitación Judicial Electoral</w:t>
      </w:r>
      <w:r w:rsidRPr="00FA0E12">
        <w:rPr>
          <w:rFonts w:ascii="Arial" w:hAnsi="Arial" w:cs="Arial"/>
        </w:rPr>
        <w:t xml:space="preserve"> realizar el concurso.</w:t>
      </w:r>
    </w:p>
    <w:p w:rsidR="0035062B" w:rsidRPr="00E96F12" w:rsidRDefault="0035062B" w:rsidP="0035062B">
      <w:pPr>
        <w:pStyle w:val="Prrafodelista"/>
        <w:spacing w:line="360" w:lineRule="auto"/>
        <w:ind w:left="1418" w:right="851"/>
        <w:jc w:val="both"/>
        <w:rPr>
          <w:rFonts w:ascii="Arial" w:hAnsi="Arial" w:cs="Arial"/>
        </w:rPr>
      </w:pPr>
    </w:p>
    <w:p w:rsidR="00627CA3" w:rsidRDefault="00627CA3" w:rsidP="00627CA3">
      <w:pPr>
        <w:pStyle w:val="Prrafodelista"/>
        <w:numPr>
          <w:ilvl w:val="0"/>
          <w:numId w:val="35"/>
        </w:numPr>
        <w:spacing w:line="360" w:lineRule="auto"/>
        <w:ind w:left="1418" w:right="851" w:hanging="567"/>
        <w:jc w:val="both"/>
        <w:rPr>
          <w:rFonts w:ascii="Arial" w:hAnsi="Arial" w:cs="Arial"/>
        </w:rPr>
      </w:pPr>
      <w:r w:rsidRPr="00E96F12">
        <w:rPr>
          <w:rFonts w:ascii="Arial" w:hAnsi="Arial" w:cs="Arial"/>
        </w:rPr>
        <w:t>Quiénes pueden participar en el concurso.</w:t>
      </w:r>
    </w:p>
    <w:p w:rsidR="00627CA3" w:rsidRDefault="00627CA3" w:rsidP="00627CA3">
      <w:pPr>
        <w:pStyle w:val="Prrafodelista"/>
        <w:spacing w:line="360" w:lineRule="auto"/>
        <w:ind w:left="1418" w:right="-94"/>
        <w:jc w:val="both"/>
        <w:rPr>
          <w:rFonts w:ascii="Arial" w:hAnsi="Arial" w:cs="Arial"/>
        </w:rPr>
      </w:pPr>
    </w:p>
    <w:p w:rsidR="00627CA3" w:rsidRDefault="00627CA3" w:rsidP="00627CA3">
      <w:pPr>
        <w:pStyle w:val="Prrafodelista"/>
        <w:numPr>
          <w:ilvl w:val="0"/>
          <w:numId w:val="36"/>
        </w:numPr>
        <w:spacing w:line="360" w:lineRule="auto"/>
        <w:ind w:left="1701" w:right="-94" w:hanging="283"/>
        <w:jc w:val="both"/>
        <w:rPr>
          <w:rFonts w:ascii="Arial" w:hAnsi="Arial" w:cs="Arial"/>
        </w:rPr>
      </w:pPr>
      <w:r w:rsidRPr="00E96F12">
        <w:rPr>
          <w:rFonts w:ascii="Arial" w:hAnsi="Arial" w:cs="Arial"/>
        </w:rPr>
        <w:t>En el caso de concursos internos, la convocatoria deberá esta</w:t>
      </w:r>
      <w:r>
        <w:rPr>
          <w:rFonts w:ascii="Arial" w:hAnsi="Arial" w:cs="Arial"/>
        </w:rPr>
        <w:t xml:space="preserve">blecer si pueden participar </w:t>
      </w:r>
      <w:r w:rsidRPr="00860D36">
        <w:rPr>
          <w:rFonts w:ascii="Arial" w:hAnsi="Arial" w:cs="Arial"/>
        </w:rPr>
        <w:t>sin distinción las y los servidores públicos</w:t>
      </w:r>
      <w:r>
        <w:rPr>
          <w:rFonts w:ascii="Arial" w:hAnsi="Arial" w:cs="Arial"/>
        </w:rPr>
        <w:t xml:space="preserve"> </w:t>
      </w:r>
      <w:r w:rsidRPr="00E96F12">
        <w:rPr>
          <w:rFonts w:ascii="Arial" w:hAnsi="Arial" w:cs="Arial"/>
        </w:rPr>
        <w:t xml:space="preserve">del </w:t>
      </w:r>
      <w:r w:rsidR="007B70AA">
        <w:rPr>
          <w:rFonts w:ascii="Arial" w:hAnsi="Arial" w:cs="Arial"/>
        </w:rPr>
        <w:t>Tribunal Electoral</w:t>
      </w:r>
      <w:r w:rsidRPr="00E96F12">
        <w:rPr>
          <w:rFonts w:ascii="Arial" w:hAnsi="Arial" w:cs="Arial"/>
        </w:rPr>
        <w:t>, o si el concurso está restringido por criterios como: área de adscripción, puesto, grado académico o profesión.</w:t>
      </w:r>
    </w:p>
    <w:p w:rsidR="00F664D1" w:rsidRDefault="00F664D1" w:rsidP="00F664D1">
      <w:pPr>
        <w:pStyle w:val="Prrafodelista"/>
        <w:spacing w:line="360" w:lineRule="auto"/>
        <w:ind w:left="1701" w:right="-94"/>
        <w:jc w:val="both"/>
        <w:rPr>
          <w:rFonts w:ascii="Arial" w:hAnsi="Arial" w:cs="Arial"/>
        </w:rPr>
      </w:pPr>
    </w:p>
    <w:p w:rsidR="00627CA3" w:rsidRDefault="00627CA3" w:rsidP="00627CA3">
      <w:pPr>
        <w:pStyle w:val="Prrafodelista"/>
        <w:numPr>
          <w:ilvl w:val="0"/>
          <w:numId w:val="36"/>
        </w:numPr>
        <w:spacing w:line="360" w:lineRule="auto"/>
        <w:ind w:left="1701" w:right="-94" w:hanging="283"/>
        <w:jc w:val="both"/>
        <w:rPr>
          <w:rFonts w:ascii="Arial" w:hAnsi="Arial" w:cs="Arial"/>
        </w:rPr>
      </w:pPr>
      <w:r w:rsidRPr="00E96F12">
        <w:rPr>
          <w:rFonts w:ascii="Arial" w:hAnsi="Arial" w:cs="Arial"/>
        </w:rPr>
        <w:t>En el caso de concursos externos, la convocatoria deberá establecer si puede participar cualquier persona, o si el concurso está restringido por criterios como: lugar de residencia, grado académico o profesión.</w:t>
      </w:r>
    </w:p>
    <w:p w:rsidR="00627CA3" w:rsidRDefault="00627CA3" w:rsidP="000C2167">
      <w:pPr>
        <w:pStyle w:val="Prrafodelista"/>
        <w:spacing w:line="336" w:lineRule="auto"/>
        <w:ind w:left="1701" w:right="-94"/>
        <w:jc w:val="both"/>
        <w:rPr>
          <w:rFonts w:ascii="Arial" w:hAnsi="Arial" w:cs="Arial"/>
        </w:rPr>
      </w:pPr>
    </w:p>
    <w:p w:rsidR="00627CA3" w:rsidRDefault="00627CA3" w:rsidP="005B6CAD">
      <w:pPr>
        <w:pStyle w:val="Prrafodelista"/>
        <w:spacing w:line="384" w:lineRule="auto"/>
        <w:ind w:left="426" w:right="-94"/>
        <w:jc w:val="both"/>
        <w:rPr>
          <w:rFonts w:ascii="Arial" w:hAnsi="Arial" w:cs="Arial"/>
        </w:rPr>
      </w:pPr>
      <w:r w:rsidRPr="00E96F12">
        <w:rPr>
          <w:rFonts w:ascii="Arial" w:hAnsi="Arial" w:cs="Arial"/>
        </w:rPr>
        <w:t>Bajo ninguna circunstancia podrán establecerse restricciones</w:t>
      </w:r>
      <w:r>
        <w:rPr>
          <w:rFonts w:ascii="Arial" w:hAnsi="Arial" w:cs="Arial"/>
        </w:rPr>
        <w:t xml:space="preserve"> con motivo de los supuestos establecidos en el último párrafo del artículo 1 de la Constitución Política de los Estados Unidos Mexicanos</w:t>
      </w:r>
      <w:r w:rsidRPr="00E96F12">
        <w:rPr>
          <w:rFonts w:ascii="Arial" w:hAnsi="Arial" w:cs="Arial"/>
        </w:rPr>
        <w:t>.</w:t>
      </w:r>
    </w:p>
    <w:p w:rsidR="00627CA3" w:rsidRPr="00E96F12" w:rsidRDefault="00627CA3" w:rsidP="005B6CAD">
      <w:pPr>
        <w:pStyle w:val="Prrafodelista"/>
        <w:spacing w:line="384" w:lineRule="auto"/>
        <w:ind w:left="1418" w:right="-94"/>
        <w:jc w:val="both"/>
        <w:rPr>
          <w:rFonts w:ascii="Arial" w:hAnsi="Arial" w:cs="Arial"/>
        </w:rPr>
      </w:pPr>
    </w:p>
    <w:p w:rsidR="00627CA3" w:rsidRDefault="00627CA3" w:rsidP="005B6CAD">
      <w:pPr>
        <w:pStyle w:val="Prrafodelista"/>
        <w:numPr>
          <w:ilvl w:val="0"/>
          <w:numId w:val="35"/>
        </w:numPr>
        <w:spacing w:line="384" w:lineRule="auto"/>
        <w:ind w:left="1418" w:right="-96" w:hanging="567"/>
        <w:jc w:val="both"/>
        <w:rPr>
          <w:rFonts w:ascii="Arial" w:hAnsi="Arial" w:cs="Arial"/>
        </w:rPr>
      </w:pPr>
      <w:r w:rsidRPr="00E96F12">
        <w:rPr>
          <w:rFonts w:ascii="Arial" w:hAnsi="Arial" w:cs="Arial"/>
        </w:rPr>
        <w:t xml:space="preserve">Determinar si se puede participar de </w:t>
      </w:r>
      <w:proofErr w:type="gramStart"/>
      <w:r w:rsidRPr="00E96F12">
        <w:rPr>
          <w:rFonts w:ascii="Arial" w:hAnsi="Arial" w:cs="Arial"/>
        </w:rPr>
        <w:t>manera individual, colectiva</w:t>
      </w:r>
      <w:proofErr w:type="gramEnd"/>
      <w:r w:rsidRPr="00E96F12">
        <w:rPr>
          <w:rFonts w:ascii="Arial" w:hAnsi="Arial" w:cs="Arial"/>
        </w:rPr>
        <w:t xml:space="preserve"> o ambas.</w:t>
      </w:r>
    </w:p>
    <w:p w:rsidR="0035062B" w:rsidRDefault="0035062B" w:rsidP="005B6CAD">
      <w:pPr>
        <w:pStyle w:val="Prrafodelista"/>
        <w:spacing w:line="384" w:lineRule="auto"/>
        <w:ind w:left="1418" w:right="-96"/>
        <w:jc w:val="both"/>
        <w:rPr>
          <w:rFonts w:ascii="Arial" w:hAnsi="Arial" w:cs="Arial"/>
        </w:rPr>
      </w:pPr>
    </w:p>
    <w:p w:rsidR="00627CA3" w:rsidRDefault="0096593A" w:rsidP="005B6CAD">
      <w:pPr>
        <w:pStyle w:val="Prrafodelista"/>
        <w:numPr>
          <w:ilvl w:val="0"/>
          <w:numId w:val="35"/>
        </w:numPr>
        <w:spacing w:line="384" w:lineRule="auto"/>
        <w:ind w:left="1418" w:right="-96" w:hanging="567"/>
        <w:jc w:val="both"/>
        <w:rPr>
          <w:rFonts w:ascii="Arial" w:hAnsi="Arial" w:cs="Arial"/>
        </w:rPr>
      </w:pPr>
      <w:r>
        <w:rPr>
          <w:rFonts w:ascii="Arial" w:hAnsi="Arial" w:cs="Arial"/>
        </w:rPr>
        <w:t xml:space="preserve">El </w:t>
      </w:r>
      <w:r w:rsidR="00627CA3" w:rsidRPr="00E96F12">
        <w:rPr>
          <w:rFonts w:ascii="Arial" w:hAnsi="Arial" w:cs="Arial"/>
        </w:rPr>
        <w:t xml:space="preserve"> tipo o tipos de </w:t>
      </w:r>
      <w:r w:rsidR="00627CA3" w:rsidRPr="00983AF6">
        <w:rPr>
          <w:rFonts w:ascii="Arial" w:hAnsi="Arial" w:cs="Arial"/>
        </w:rPr>
        <w:t>productos académicos</w:t>
      </w:r>
      <w:r w:rsidR="00627CA3" w:rsidRPr="00E96F12">
        <w:rPr>
          <w:rFonts w:ascii="Arial" w:hAnsi="Arial" w:cs="Arial"/>
        </w:rPr>
        <w:t xml:space="preserve"> podrán presentarse al concurso.</w:t>
      </w:r>
    </w:p>
    <w:p w:rsidR="0035062B" w:rsidRPr="0035062B" w:rsidRDefault="0035062B" w:rsidP="005B6CAD">
      <w:pPr>
        <w:pStyle w:val="Prrafodelista"/>
        <w:spacing w:line="384" w:lineRule="auto"/>
        <w:rPr>
          <w:rFonts w:ascii="Arial" w:hAnsi="Arial" w:cs="Arial"/>
        </w:rPr>
      </w:pPr>
    </w:p>
    <w:p w:rsidR="00627CA3" w:rsidRPr="00557B96" w:rsidRDefault="005362C3" w:rsidP="005B6CAD">
      <w:pPr>
        <w:pStyle w:val="Prrafodelista"/>
        <w:numPr>
          <w:ilvl w:val="0"/>
          <w:numId w:val="35"/>
        </w:numPr>
        <w:spacing w:line="384" w:lineRule="auto"/>
        <w:ind w:left="1418" w:right="-96" w:hanging="567"/>
        <w:jc w:val="both"/>
        <w:rPr>
          <w:rFonts w:ascii="Arial" w:hAnsi="Arial" w:cs="Arial"/>
        </w:rPr>
      </w:pPr>
      <w:r w:rsidRPr="00557B96">
        <w:rPr>
          <w:rFonts w:ascii="Arial" w:hAnsi="Arial" w:cs="Arial"/>
        </w:rPr>
        <w:t xml:space="preserve">El tema </w:t>
      </w:r>
      <w:r w:rsidR="00627CA3" w:rsidRPr="00557B96">
        <w:rPr>
          <w:rFonts w:ascii="Arial" w:hAnsi="Arial" w:cs="Arial"/>
        </w:rPr>
        <w:t>específico</w:t>
      </w:r>
      <w:r w:rsidRPr="00557B96">
        <w:rPr>
          <w:rFonts w:ascii="Arial" w:hAnsi="Arial" w:cs="Arial"/>
        </w:rPr>
        <w:t xml:space="preserve"> relacionado con</w:t>
      </w:r>
      <w:r w:rsidR="00627CA3" w:rsidRPr="00557B96">
        <w:rPr>
          <w:rFonts w:ascii="Arial" w:hAnsi="Arial" w:cs="Arial"/>
        </w:rPr>
        <w:t xml:space="preserve"> la materia electoral </w:t>
      </w:r>
      <w:r w:rsidRPr="00557B96">
        <w:rPr>
          <w:rFonts w:ascii="Arial" w:hAnsi="Arial" w:cs="Arial"/>
        </w:rPr>
        <w:t>que se deberá</w:t>
      </w:r>
      <w:r w:rsidR="00627CA3" w:rsidRPr="00557B96">
        <w:rPr>
          <w:rFonts w:ascii="Arial" w:hAnsi="Arial" w:cs="Arial"/>
        </w:rPr>
        <w:t xml:space="preserve"> </w:t>
      </w:r>
      <w:r w:rsidRPr="00557B96">
        <w:rPr>
          <w:rFonts w:ascii="Arial" w:hAnsi="Arial" w:cs="Arial"/>
        </w:rPr>
        <w:t>desarrollar en el</w:t>
      </w:r>
      <w:r w:rsidR="00627CA3" w:rsidRPr="00557B96">
        <w:rPr>
          <w:rFonts w:ascii="Arial" w:hAnsi="Arial" w:cs="Arial"/>
        </w:rPr>
        <w:t xml:space="preserve"> </w:t>
      </w:r>
      <w:r w:rsidRPr="00557B96">
        <w:rPr>
          <w:rFonts w:ascii="Arial" w:hAnsi="Arial" w:cs="Arial"/>
        </w:rPr>
        <w:t>producto académico</w:t>
      </w:r>
      <w:r w:rsidR="00627CA3" w:rsidRPr="00557B96">
        <w:rPr>
          <w:rFonts w:ascii="Arial" w:hAnsi="Arial" w:cs="Arial"/>
        </w:rPr>
        <w:t xml:space="preserve"> a concursar.</w:t>
      </w:r>
    </w:p>
    <w:p w:rsidR="0035062B" w:rsidRPr="0035062B" w:rsidRDefault="0035062B" w:rsidP="005B6CAD">
      <w:pPr>
        <w:pStyle w:val="Prrafodelista"/>
        <w:spacing w:line="384" w:lineRule="auto"/>
        <w:rPr>
          <w:rFonts w:ascii="Arial" w:hAnsi="Arial" w:cs="Arial"/>
        </w:rPr>
      </w:pPr>
    </w:p>
    <w:p w:rsidR="00627CA3" w:rsidRDefault="00627CA3" w:rsidP="00272C3B">
      <w:pPr>
        <w:pStyle w:val="Prrafodelista"/>
        <w:numPr>
          <w:ilvl w:val="0"/>
          <w:numId w:val="35"/>
        </w:numPr>
        <w:spacing w:line="384" w:lineRule="auto"/>
        <w:ind w:left="1418" w:right="-96" w:hanging="567"/>
        <w:jc w:val="both"/>
        <w:rPr>
          <w:rFonts w:ascii="Arial" w:hAnsi="Arial" w:cs="Arial"/>
        </w:rPr>
      </w:pPr>
      <w:r w:rsidRPr="00E96F12">
        <w:rPr>
          <w:rFonts w:ascii="Arial" w:hAnsi="Arial" w:cs="Arial"/>
        </w:rPr>
        <w:t xml:space="preserve">Cuántos trabajos se premiarán y cuáles serán los premios, los cuales deberán ajustarse a lo establecido en el apartado </w:t>
      </w:r>
      <w:r w:rsidRPr="00351614">
        <w:rPr>
          <w:rFonts w:ascii="Arial" w:hAnsi="Arial" w:cs="Arial"/>
        </w:rPr>
        <w:t>denominado “</w:t>
      </w:r>
      <w:r w:rsidRPr="00891DC6">
        <w:rPr>
          <w:rFonts w:ascii="Arial" w:hAnsi="Arial" w:cs="Arial"/>
          <w:b/>
        </w:rPr>
        <w:t>CARACTERÍSTICAS DE LOS PREMIOS</w:t>
      </w:r>
      <w:r w:rsidRPr="00351614">
        <w:rPr>
          <w:rFonts w:ascii="Arial" w:hAnsi="Arial" w:cs="Arial"/>
        </w:rPr>
        <w:t xml:space="preserve">” </w:t>
      </w:r>
      <w:r w:rsidRPr="00E96F12">
        <w:rPr>
          <w:rFonts w:ascii="Arial" w:hAnsi="Arial" w:cs="Arial"/>
        </w:rPr>
        <w:t xml:space="preserve">de </w:t>
      </w:r>
      <w:r w:rsidR="00507CA6" w:rsidRPr="004909EE">
        <w:rPr>
          <w:rFonts w:ascii="Arial" w:hAnsi="Arial" w:cs="Arial"/>
        </w:rPr>
        <w:t>los presentes</w:t>
      </w:r>
      <w:r w:rsidR="00507CA6">
        <w:rPr>
          <w:rFonts w:ascii="Arial" w:hAnsi="Arial" w:cs="Arial"/>
          <w:b/>
          <w:color w:val="FF0000"/>
        </w:rPr>
        <w:t xml:space="preserve"> </w:t>
      </w:r>
      <w:r w:rsidRPr="00E96F12">
        <w:rPr>
          <w:rFonts w:ascii="Arial" w:hAnsi="Arial" w:cs="Arial"/>
        </w:rPr>
        <w:t xml:space="preserve"> lineamientos.</w:t>
      </w:r>
    </w:p>
    <w:p w:rsidR="0035062B" w:rsidRPr="0035062B" w:rsidRDefault="0035062B" w:rsidP="00272C3B">
      <w:pPr>
        <w:pStyle w:val="Prrafodelista"/>
        <w:spacing w:line="384" w:lineRule="auto"/>
        <w:rPr>
          <w:rFonts w:ascii="Arial" w:hAnsi="Arial" w:cs="Arial"/>
        </w:rPr>
      </w:pPr>
    </w:p>
    <w:p w:rsidR="00627CA3" w:rsidRPr="00E96F12" w:rsidRDefault="00E46E9C" w:rsidP="00272C3B">
      <w:pPr>
        <w:pStyle w:val="Prrafodelista"/>
        <w:numPr>
          <w:ilvl w:val="0"/>
          <w:numId w:val="35"/>
        </w:numPr>
        <w:spacing w:line="384" w:lineRule="auto"/>
        <w:ind w:left="1418" w:right="-96" w:hanging="567"/>
        <w:jc w:val="both"/>
        <w:rPr>
          <w:rFonts w:ascii="Arial" w:hAnsi="Arial" w:cs="Arial"/>
        </w:rPr>
      </w:pPr>
      <w:r w:rsidRPr="00AB188B">
        <w:rPr>
          <w:rFonts w:ascii="Arial" w:hAnsi="Arial" w:cs="Arial"/>
        </w:rPr>
        <w:t>Los integrantes del</w:t>
      </w:r>
      <w:r>
        <w:rPr>
          <w:rFonts w:ascii="Arial" w:hAnsi="Arial" w:cs="Arial"/>
        </w:rPr>
        <w:t xml:space="preserve"> </w:t>
      </w:r>
      <w:r w:rsidR="00AB188B">
        <w:rPr>
          <w:rFonts w:ascii="Arial" w:hAnsi="Arial" w:cs="Arial"/>
        </w:rPr>
        <w:t>jurado, lo</w:t>
      </w:r>
      <w:r w:rsidR="00627CA3" w:rsidRPr="00E96F12">
        <w:rPr>
          <w:rFonts w:ascii="Arial" w:hAnsi="Arial" w:cs="Arial"/>
        </w:rPr>
        <w:t xml:space="preserve"> cual deberá ajustarse a lo establecido en el apartado</w:t>
      </w:r>
      <w:r w:rsidR="00627CA3">
        <w:rPr>
          <w:rFonts w:ascii="Arial" w:hAnsi="Arial" w:cs="Arial"/>
        </w:rPr>
        <w:t xml:space="preserve"> </w:t>
      </w:r>
      <w:r w:rsidR="00627CA3" w:rsidRPr="00351614">
        <w:rPr>
          <w:rFonts w:ascii="Arial" w:hAnsi="Arial" w:cs="Arial"/>
        </w:rPr>
        <w:t>denominado “</w:t>
      </w:r>
      <w:r w:rsidR="00627CA3" w:rsidRPr="00891DC6">
        <w:rPr>
          <w:rFonts w:ascii="Arial" w:hAnsi="Arial" w:cs="Arial"/>
          <w:b/>
        </w:rPr>
        <w:t>CARÁCTERÍSTICAS DE</w:t>
      </w:r>
      <w:r w:rsidR="00665180" w:rsidRPr="005D20F7">
        <w:rPr>
          <w:rFonts w:ascii="Arial" w:hAnsi="Arial" w:cs="Arial"/>
          <w:b/>
        </w:rPr>
        <w:t>L</w:t>
      </w:r>
      <w:r w:rsidR="00627CA3" w:rsidRPr="00891DC6">
        <w:rPr>
          <w:rFonts w:ascii="Arial" w:hAnsi="Arial" w:cs="Arial"/>
          <w:b/>
        </w:rPr>
        <w:t xml:space="preserve"> JURADO</w:t>
      </w:r>
      <w:r w:rsidR="00627CA3" w:rsidRPr="00351614">
        <w:rPr>
          <w:rFonts w:ascii="Arial" w:hAnsi="Arial" w:cs="Arial"/>
        </w:rPr>
        <w:t>”</w:t>
      </w:r>
      <w:r w:rsidR="00627CA3">
        <w:rPr>
          <w:rFonts w:ascii="Arial" w:hAnsi="Arial" w:cs="Arial"/>
          <w:b/>
          <w:color w:val="FF0000"/>
        </w:rPr>
        <w:t xml:space="preserve"> </w:t>
      </w:r>
      <w:r w:rsidR="00627CA3" w:rsidRPr="00E96F12">
        <w:rPr>
          <w:rFonts w:ascii="Arial" w:hAnsi="Arial" w:cs="Arial"/>
        </w:rPr>
        <w:t>de estos lineamientos.</w:t>
      </w:r>
    </w:p>
    <w:p w:rsidR="00627CA3" w:rsidRDefault="005D20F7" w:rsidP="00272C3B">
      <w:pPr>
        <w:pStyle w:val="Prrafodelista"/>
        <w:numPr>
          <w:ilvl w:val="0"/>
          <w:numId w:val="35"/>
        </w:numPr>
        <w:spacing w:line="384" w:lineRule="auto"/>
        <w:ind w:left="1418" w:right="-96" w:hanging="567"/>
        <w:jc w:val="both"/>
        <w:rPr>
          <w:rFonts w:ascii="Arial" w:hAnsi="Arial" w:cs="Arial"/>
        </w:rPr>
      </w:pPr>
      <w:r>
        <w:rPr>
          <w:rFonts w:ascii="Arial" w:hAnsi="Arial" w:cs="Arial"/>
        </w:rPr>
        <w:t>Señalar los</w:t>
      </w:r>
      <w:r w:rsidR="005F4956">
        <w:rPr>
          <w:rFonts w:ascii="Arial" w:hAnsi="Arial" w:cs="Arial"/>
        </w:rPr>
        <w:t xml:space="preserve"> </w:t>
      </w:r>
      <w:r w:rsidR="00627CA3" w:rsidRPr="00E96F12">
        <w:rPr>
          <w:rFonts w:ascii="Arial" w:hAnsi="Arial" w:cs="Arial"/>
        </w:rPr>
        <w:t>criterios de valoración. Estos criterios deberán ser estrictamente académicos.</w:t>
      </w:r>
    </w:p>
    <w:p w:rsidR="0035062B" w:rsidRPr="00E96F12" w:rsidRDefault="0035062B" w:rsidP="00272C3B">
      <w:pPr>
        <w:pStyle w:val="Prrafodelista"/>
        <w:spacing w:line="384" w:lineRule="auto"/>
        <w:ind w:left="1418" w:right="-96"/>
        <w:jc w:val="both"/>
        <w:rPr>
          <w:rFonts w:ascii="Arial" w:hAnsi="Arial" w:cs="Arial"/>
        </w:rPr>
      </w:pPr>
    </w:p>
    <w:p w:rsidR="00627CA3" w:rsidRDefault="005F4956" w:rsidP="00272C3B">
      <w:pPr>
        <w:pStyle w:val="Prrafodelista"/>
        <w:numPr>
          <w:ilvl w:val="0"/>
          <w:numId w:val="35"/>
        </w:numPr>
        <w:spacing w:line="384" w:lineRule="auto"/>
        <w:ind w:left="1418" w:right="-96" w:hanging="567"/>
        <w:jc w:val="both"/>
        <w:rPr>
          <w:rFonts w:ascii="Arial" w:hAnsi="Arial" w:cs="Arial"/>
        </w:rPr>
      </w:pPr>
      <w:r>
        <w:rPr>
          <w:rFonts w:ascii="Arial" w:hAnsi="Arial" w:cs="Arial"/>
        </w:rPr>
        <w:t>Establecer que lo</w:t>
      </w:r>
      <w:r w:rsidR="00627CA3" w:rsidRPr="00E96F12">
        <w:rPr>
          <w:rFonts w:ascii="Arial" w:hAnsi="Arial" w:cs="Arial"/>
        </w:rPr>
        <w:t>s trabajos que se presenten deberán ser inéditos y que cederán los derechos de esos trabajos al</w:t>
      </w:r>
      <w:r w:rsidR="007B70AA" w:rsidRPr="00E96F12">
        <w:rPr>
          <w:rFonts w:ascii="Arial" w:hAnsi="Arial" w:cs="Arial"/>
        </w:rPr>
        <w:t xml:space="preserve"> </w:t>
      </w:r>
      <w:r w:rsidR="007B70AA">
        <w:rPr>
          <w:rFonts w:ascii="Arial" w:hAnsi="Arial" w:cs="Arial"/>
        </w:rPr>
        <w:t>Tribunal Electoral</w:t>
      </w:r>
      <w:r w:rsidR="00627CA3" w:rsidRPr="00E96F12">
        <w:rPr>
          <w:rFonts w:ascii="Arial" w:hAnsi="Arial" w:cs="Arial"/>
        </w:rPr>
        <w:t>.</w:t>
      </w:r>
    </w:p>
    <w:p w:rsidR="0035062B" w:rsidRPr="0035062B" w:rsidRDefault="0035062B" w:rsidP="00272C3B">
      <w:pPr>
        <w:pStyle w:val="Prrafodelista"/>
        <w:spacing w:line="384" w:lineRule="auto"/>
        <w:rPr>
          <w:rFonts w:ascii="Arial" w:hAnsi="Arial" w:cs="Arial"/>
        </w:rPr>
      </w:pPr>
    </w:p>
    <w:p w:rsidR="00627CA3" w:rsidRDefault="00627CA3" w:rsidP="00272C3B">
      <w:pPr>
        <w:pStyle w:val="Prrafodelista"/>
        <w:numPr>
          <w:ilvl w:val="0"/>
          <w:numId w:val="35"/>
        </w:numPr>
        <w:spacing w:line="384" w:lineRule="auto"/>
        <w:ind w:left="1418" w:right="-94" w:hanging="567"/>
        <w:jc w:val="both"/>
        <w:rPr>
          <w:rFonts w:ascii="Arial" w:hAnsi="Arial" w:cs="Arial"/>
        </w:rPr>
      </w:pPr>
      <w:r w:rsidRPr="00E96F12">
        <w:rPr>
          <w:rFonts w:ascii="Arial" w:hAnsi="Arial" w:cs="Arial"/>
        </w:rPr>
        <w:t>Las características formales que deberán cumplir los trabajos a concursar. Estas características deberán ajustarse a lo establecido en el apartado</w:t>
      </w:r>
      <w:r>
        <w:rPr>
          <w:rFonts w:ascii="Arial" w:hAnsi="Arial" w:cs="Arial"/>
        </w:rPr>
        <w:t xml:space="preserve"> </w:t>
      </w:r>
      <w:r w:rsidRPr="00806307">
        <w:rPr>
          <w:rFonts w:ascii="Arial" w:hAnsi="Arial" w:cs="Arial"/>
        </w:rPr>
        <w:t>denominado “</w:t>
      </w:r>
      <w:r w:rsidRPr="00806307">
        <w:rPr>
          <w:rFonts w:ascii="Arial" w:hAnsi="Arial" w:cs="Arial"/>
          <w:b/>
        </w:rPr>
        <w:t>CARACTERÍSTICAS FORMALES DE LOS TRABAJOS</w:t>
      </w:r>
      <w:r w:rsidRPr="00CE7326">
        <w:rPr>
          <w:rFonts w:ascii="Arial" w:hAnsi="Arial" w:cs="Arial"/>
        </w:rPr>
        <w:t>”</w:t>
      </w:r>
      <w:r w:rsidRPr="00E96F12">
        <w:rPr>
          <w:rFonts w:ascii="Arial" w:hAnsi="Arial" w:cs="Arial"/>
        </w:rPr>
        <w:t xml:space="preserve"> de estos lineamientos.</w:t>
      </w:r>
    </w:p>
    <w:p w:rsidR="0035062B" w:rsidRPr="0035062B" w:rsidRDefault="0035062B" w:rsidP="00272C3B">
      <w:pPr>
        <w:pStyle w:val="Prrafodelista"/>
        <w:spacing w:line="384" w:lineRule="auto"/>
        <w:rPr>
          <w:rFonts w:ascii="Arial" w:hAnsi="Arial" w:cs="Arial"/>
        </w:rPr>
      </w:pPr>
    </w:p>
    <w:p w:rsidR="00627CA3" w:rsidRDefault="00627CA3" w:rsidP="00272C3B">
      <w:pPr>
        <w:pStyle w:val="Prrafodelista"/>
        <w:numPr>
          <w:ilvl w:val="0"/>
          <w:numId w:val="35"/>
        </w:numPr>
        <w:spacing w:line="384" w:lineRule="auto"/>
        <w:ind w:left="1418" w:right="-94" w:hanging="567"/>
        <w:jc w:val="both"/>
        <w:rPr>
          <w:rFonts w:ascii="Arial" w:hAnsi="Arial" w:cs="Arial"/>
        </w:rPr>
      </w:pPr>
      <w:r w:rsidRPr="00E96F12">
        <w:rPr>
          <w:rFonts w:ascii="Arial" w:hAnsi="Arial" w:cs="Arial"/>
        </w:rPr>
        <w:t>El procedimiento para inscribirse y participar en el concurso. Deberá privilegiarse el uso de medios electrónicos.</w:t>
      </w:r>
    </w:p>
    <w:p w:rsidR="0035062B" w:rsidRPr="0035062B" w:rsidRDefault="0035062B" w:rsidP="00272C3B">
      <w:pPr>
        <w:pStyle w:val="Prrafodelista"/>
        <w:spacing w:line="384" w:lineRule="auto"/>
        <w:rPr>
          <w:rFonts w:ascii="Arial" w:hAnsi="Arial" w:cs="Arial"/>
        </w:rPr>
      </w:pPr>
    </w:p>
    <w:p w:rsidR="00627CA3" w:rsidRDefault="00910B32" w:rsidP="00272C3B">
      <w:pPr>
        <w:pStyle w:val="Prrafodelista"/>
        <w:numPr>
          <w:ilvl w:val="0"/>
          <w:numId w:val="35"/>
        </w:numPr>
        <w:spacing w:line="384" w:lineRule="auto"/>
        <w:ind w:left="1418" w:right="-94" w:hanging="567"/>
        <w:jc w:val="both"/>
        <w:rPr>
          <w:rFonts w:ascii="Arial" w:hAnsi="Arial" w:cs="Arial"/>
        </w:rPr>
      </w:pPr>
      <w:r>
        <w:rPr>
          <w:rFonts w:ascii="Arial" w:hAnsi="Arial" w:cs="Arial"/>
        </w:rPr>
        <w:t>Periodo de inscripción</w:t>
      </w:r>
      <w:r w:rsidR="00627CA3" w:rsidRPr="00E96F12">
        <w:rPr>
          <w:rFonts w:ascii="Arial" w:hAnsi="Arial" w:cs="Arial"/>
        </w:rPr>
        <w:t>.</w:t>
      </w:r>
    </w:p>
    <w:p w:rsidR="0035062B" w:rsidRPr="0035062B" w:rsidRDefault="0035062B" w:rsidP="00272C3B">
      <w:pPr>
        <w:pStyle w:val="Prrafodelista"/>
        <w:spacing w:line="384" w:lineRule="auto"/>
        <w:rPr>
          <w:rFonts w:ascii="Arial" w:hAnsi="Arial" w:cs="Arial"/>
        </w:rPr>
      </w:pPr>
    </w:p>
    <w:p w:rsidR="00627CA3" w:rsidRDefault="00627CA3" w:rsidP="00272C3B">
      <w:pPr>
        <w:pStyle w:val="Prrafodelista"/>
        <w:numPr>
          <w:ilvl w:val="0"/>
          <w:numId w:val="35"/>
        </w:numPr>
        <w:spacing w:line="384" w:lineRule="auto"/>
        <w:ind w:left="1418" w:right="-94" w:hanging="567"/>
        <w:jc w:val="both"/>
        <w:rPr>
          <w:rFonts w:ascii="Arial" w:hAnsi="Arial" w:cs="Arial"/>
        </w:rPr>
      </w:pPr>
      <w:r w:rsidRPr="00E96F12">
        <w:rPr>
          <w:rFonts w:ascii="Arial" w:hAnsi="Arial" w:cs="Arial"/>
        </w:rPr>
        <w:t>La fecha en la que se darán a conocer los resultados, así como el o los medios por los que se publicarán.</w:t>
      </w:r>
    </w:p>
    <w:p w:rsidR="0035062B" w:rsidRPr="0035062B" w:rsidRDefault="0035062B" w:rsidP="00272C3B">
      <w:pPr>
        <w:pStyle w:val="Prrafodelista"/>
        <w:spacing w:line="384" w:lineRule="auto"/>
        <w:rPr>
          <w:rFonts w:ascii="Arial" w:hAnsi="Arial" w:cs="Arial"/>
        </w:rPr>
      </w:pPr>
    </w:p>
    <w:p w:rsidR="00627CA3" w:rsidRDefault="00627CA3" w:rsidP="00272C3B">
      <w:pPr>
        <w:pStyle w:val="Prrafodelista"/>
        <w:numPr>
          <w:ilvl w:val="0"/>
          <w:numId w:val="35"/>
        </w:numPr>
        <w:spacing w:line="384" w:lineRule="auto"/>
        <w:ind w:left="1418" w:right="-94" w:hanging="567"/>
        <w:jc w:val="both"/>
        <w:rPr>
          <w:rFonts w:ascii="Arial" w:hAnsi="Arial" w:cs="Arial"/>
        </w:rPr>
      </w:pPr>
      <w:r w:rsidRPr="00E96F12">
        <w:rPr>
          <w:rFonts w:ascii="Arial" w:hAnsi="Arial" w:cs="Arial"/>
        </w:rPr>
        <w:t>La fecha en la que se entregarán los premios.</w:t>
      </w:r>
    </w:p>
    <w:p w:rsidR="00627CA3" w:rsidRDefault="00627CA3" w:rsidP="003B3DD1">
      <w:pPr>
        <w:spacing w:line="384" w:lineRule="auto"/>
        <w:ind w:right="-94"/>
        <w:jc w:val="both"/>
        <w:rPr>
          <w:rFonts w:ascii="Arial" w:hAnsi="Arial" w:cs="Arial"/>
        </w:rPr>
      </w:pPr>
    </w:p>
    <w:p w:rsidR="00627CA3" w:rsidRDefault="00627CA3" w:rsidP="003B3DD1">
      <w:pPr>
        <w:pStyle w:val="Prrafodelista"/>
        <w:numPr>
          <w:ilvl w:val="0"/>
          <w:numId w:val="32"/>
        </w:numPr>
        <w:tabs>
          <w:tab w:val="left" w:pos="0"/>
        </w:tabs>
        <w:spacing w:line="384" w:lineRule="auto"/>
        <w:ind w:right="-94"/>
        <w:jc w:val="both"/>
        <w:rPr>
          <w:rFonts w:ascii="Arial" w:hAnsi="Arial" w:cs="Arial"/>
        </w:rPr>
      </w:pPr>
      <w:r w:rsidRPr="00960E17">
        <w:rPr>
          <w:rFonts w:ascii="Arial" w:hAnsi="Arial" w:cs="Arial"/>
        </w:rPr>
        <w:t>La convocatoria deberá establecer si el concurso está dividido en dos o más categorías temáticas o de tipo de producto académico.</w:t>
      </w:r>
    </w:p>
    <w:p w:rsidR="00627CA3" w:rsidRPr="00960E17" w:rsidRDefault="00627CA3" w:rsidP="003B3DD1">
      <w:pPr>
        <w:pStyle w:val="Prrafodelista"/>
        <w:tabs>
          <w:tab w:val="left" w:pos="0"/>
        </w:tabs>
        <w:spacing w:line="384" w:lineRule="auto"/>
        <w:ind w:right="-94"/>
        <w:jc w:val="both"/>
        <w:rPr>
          <w:rFonts w:ascii="Arial" w:hAnsi="Arial" w:cs="Arial"/>
        </w:rPr>
      </w:pPr>
    </w:p>
    <w:p w:rsidR="00627CA3" w:rsidRPr="00960E17" w:rsidRDefault="009C4272" w:rsidP="003B3DD1">
      <w:pPr>
        <w:pStyle w:val="Prrafodelista"/>
        <w:numPr>
          <w:ilvl w:val="0"/>
          <w:numId w:val="32"/>
        </w:numPr>
        <w:tabs>
          <w:tab w:val="left" w:pos="0"/>
        </w:tabs>
        <w:spacing w:line="384" w:lineRule="auto"/>
        <w:ind w:right="-94"/>
        <w:jc w:val="both"/>
        <w:rPr>
          <w:rFonts w:ascii="Arial" w:hAnsi="Arial" w:cs="Arial"/>
        </w:rPr>
      </w:pPr>
      <w:r>
        <w:rPr>
          <w:rFonts w:ascii="Arial" w:hAnsi="Arial" w:cs="Arial"/>
        </w:rPr>
        <w:t>En l</w:t>
      </w:r>
      <w:r w:rsidR="00627CA3" w:rsidRPr="00960E17">
        <w:rPr>
          <w:rFonts w:ascii="Arial" w:hAnsi="Arial" w:cs="Arial"/>
        </w:rPr>
        <w:t xml:space="preserve">a convocatoria </w:t>
      </w:r>
      <w:r>
        <w:rPr>
          <w:rFonts w:ascii="Arial" w:hAnsi="Arial" w:cs="Arial"/>
        </w:rPr>
        <w:t xml:space="preserve">se establecerá que el estilo de formato que se utilizará para citar las obras consultadas, según el producto para el que se esté concursando, será de acuerdo a lo previsto en la </w:t>
      </w:r>
      <w:r w:rsidR="00627CA3" w:rsidRPr="00960E17">
        <w:rPr>
          <w:rFonts w:ascii="Arial" w:hAnsi="Arial" w:cs="Arial"/>
        </w:rPr>
        <w:t xml:space="preserve">guía para citar del </w:t>
      </w:r>
      <w:r w:rsidR="007B70AA">
        <w:rPr>
          <w:rFonts w:ascii="Arial" w:hAnsi="Arial" w:cs="Arial"/>
        </w:rPr>
        <w:t>Centro de Capacitación Judicial Electoral</w:t>
      </w:r>
      <w:r w:rsidR="00627CA3" w:rsidRPr="00960E17">
        <w:rPr>
          <w:rFonts w:ascii="Arial" w:hAnsi="Arial" w:cs="Arial"/>
        </w:rPr>
        <w:t xml:space="preserve">, disponible en la dirección electrónica </w:t>
      </w:r>
      <w:r w:rsidR="00627CA3">
        <w:rPr>
          <w:rFonts w:ascii="Arial" w:hAnsi="Arial" w:cs="Arial"/>
        </w:rPr>
        <w:t xml:space="preserve"> </w:t>
      </w:r>
      <w:r w:rsidR="00627CA3" w:rsidRPr="00960E17">
        <w:rPr>
          <w:rFonts w:ascii="Arial" w:hAnsi="Arial" w:cs="Arial"/>
        </w:rPr>
        <w:t>http://www.te.gob.mx/</w:t>
      </w:r>
      <w:r w:rsidR="00FE1BD3">
        <w:rPr>
          <w:rFonts w:ascii="Arial" w:hAnsi="Arial" w:cs="Arial"/>
        </w:rPr>
        <w:t>Centro de Capacitación Judicial Electoral</w:t>
      </w:r>
      <w:r w:rsidR="00627CA3" w:rsidRPr="00960E17">
        <w:rPr>
          <w:rFonts w:ascii="Arial" w:hAnsi="Arial" w:cs="Arial"/>
        </w:rPr>
        <w:t>/Archivos/</w:t>
      </w:r>
      <w:proofErr w:type="spellStart"/>
      <w:r w:rsidR="00627CA3" w:rsidRPr="00960E17">
        <w:rPr>
          <w:rFonts w:ascii="Arial" w:hAnsi="Arial" w:cs="Arial"/>
        </w:rPr>
        <w:t>guia_citas_</w:t>
      </w:r>
      <w:r w:rsidR="00FE1BD3">
        <w:rPr>
          <w:rFonts w:ascii="Arial" w:hAnsi="Arial" w:cs="Arial"/>
        </w:rPr>
        <w:t>Centro</w:t>
      </w:r>
      <w:proofErr w:type="spellEnd"/>
      <w:r w:rsidR="00FE1BD3">
        <w:rPr>
          <w:rFonts w:ascii="Arial" w:hAnsi="Arial" w:cs="Arial"/>
        </w:rPr>
        <w:t xml:space="preserve"> de Capacitación Judicial Electoral</w:t>
      </w:r>
      <w:r w:rsidR="00627CA3" w:rsidRPr="00960E17">
        <w:rPr>
          <w:rFonts w:ascii="Arial" w:hAnsi="Arial" w:cs="Arial"/>
        </w:rPr>
        <w:t>.pdf</w:t>
      </w:r>
      <w:r w:rsidR="00A43918">
        <w:rPr>
          <w:rFonts w:ascii="Arial" w:hAnsi="Arial" w:cs="Arial"/>
        </w:rPr>
        <w:t>.</w:t>
      </w:r>
    </w:p>
    <w:p w:rsidR="00272C3B" w:rsidRDefault="00272C3B" w:rsidP="00627CA3">
      <w:pPr>
        <w:autoSpaceDE w:val="0"/>
        <w:autoSpaceDN w:val="0"/>
        <w:adjustRightInd w:val="0"/>
        <w:spacing w:line="360" w:lineRule="auto"/>
        <w:jc w:val="both"/>
        <w:rPr>
          <w:rFonts w:ascii="Arial" w:hAnsi="Arial" w:cs="Arial"/>
          <w:b/>
          <w:bCs/>
        </w:rPr>
      </w:pPr>
    </w:p>
    <w:p w:rsidR="00627CA3" w:rsidRDefault="00627CA3" w:rsidP="00627CA3">
      <w:pPr>
        <w:autoSpaceDE w:val="0"/>
        <w:autoSpaceDN w:val="0"/>
        <w:adjustRightInd w:val="0"/>
        <w:spacing w:line="360" w:lineRule="auto"/>
        <w:jc w:val="both"/>
        <w:rPr>
          <w:rFonts w:ascii="Arial" w:hAnsi="Arial" w:cs="Arial"/>
          <w:b/>
          <w:bCs/>
        </w:rPr>
      </w:pPr>
      <w:r>
        <w:rPr>
          <w:rFonts w:ascii="Arial" w:hAnsi="Arial" w:cs="Arial"/>
          <w:b/>
          <w:bCs/>
        </w:rPr>
        <w:t>CARACTERÍSTICAS DE</w:t>
      </w:r>
      <w:r w:rsidR="005A0F51" w:rsidRPr="003B3DD1">
        <w:rPr>
          <w:rFonts w:ascii="Arial" w:hAnsi="Arial" w:cs="Arial"/>
          <w:b/>
          <w:bCs/>
        </w:rPr>
        <w:t>L</w:t>
      </w:r>
      <w:r>
        <w:rPr>
          <w:rFonts w:ascii="Arial" w:hAnsi="Arial" w:cs="Arial"/>
          <w:b/>
          <w:bCs/>
        </w:rPr>
        <w:t xml:space="preserve"> JURADO</w:t>
      </w:r>
    </w:p>
    <w:p w:rsidR="00627CA3" w:rsidRPr="00331CA2" w:rsidRDefault="00627CA3" w:rsidP="00627CA3">
      <w:pPr>
        <w:autoSpaceDE w:val="0"/>
        <w:autoSpaceDN w:val="0"/>
        <w:adjustRightInd w:val="0"/>
        <w:spacing w:line="360" w:lineRule="auto"/>
        <w:ind w:left="1418" w:hanging="567"/>
        <w:jc w:val="both"/>
        <w:rPr>
          <w:rFonts w:ascii="Arial" w:hAnsi="Arial" w:cs="Arial"/>
          <w:b/>
          <w:bCs/>
        </w:rPr>
      </w:pPr>
    </w:p>
    <w:p w:rsidR="00627CA3" w:rsidRPr="009A12AD" w:rsidRDefault="00627CA3" w:rsidP="00627CA3">
      <w:pPr>
        <w:pStyle w:val="Prrafodelista"/>
        <w:numPr>
          <w:ilvl w:val="0"/>
          <w:numId w:val="32"/>
        </w:numPr>
        <w:spacing w:line="360" w:lineRule="auto"/>
        <w:ind w:right="-94"/>
        <w:jc w:val="both"/>
        <w:rPr>
          <w:rFonts w:ascii="Arial" w:hAnsi="Arial" w:cs="Arial"/>
          <w:b/>
          <w:bCs/>
          <w:smallCaps/>
          <w:color w:val="595959"/>
        </w:rPr>
      </w:pPr>
      <w:r w:rsidRPr="008A1997">
        <w:rPr>
          <w:rFonts w:ascii="Arial" w:hAnsi="Arial" w:cs="Arial"/>
        </w:rPr>
        <w:t xml:space="preserve">La Sala o el área del </w:t>
      </w:r>
      <w:r w:rsidR="00B64401">
        <w:rPr>
          <w:rFonts w:ascii="Arial" w:hAnsi="Arial" w:cs="Arial"/>
        </w:rPr>
        <w:t xml:space="preserve">Tribunal Electoral </w:t>
      </w:r>
      <w:r w:rsidR="00AF65BB">
        <w:rPr>
          <w:rFonts w:ascii="Arial" w:hAnsi="Arial" w:cs="Arial"/>
        </w:rPr>
        <w:t xml:space="preserve">que convoque al concurso propondrá </w:t>
      </w:r>
      <w:r w:rsidR="009913CF">
        <w:rPr>
          <w:rFonts w:ascii="Arial" w:hAnsi="Arial" w:cs="Arial"/>
        </w:rPr>
        <w:t xml:space="preserve">al Centro de Capacitación Judicial Electoral </w:t>
      </w:r>
      <w:r w:rsidR="00AF65BB">
        <w:rPr>
          <w:rFonts w:ascii="Arial" w:hAnsi="Arial" w:cs="Arial"/>
        </w:rPr>
        <w:t>el</w:t>
      </w:r>
      <w:r w:rsidRPr="008A1997">
        <w:rPr>
          <w:rFonts w:ascii="Arial" w:hAnsi="Arial" w:cs="Arial"/>
        </w:rPr>
        <w:t xml:space="preserve"> jurado encargado de evaluar los trabajos académicos.</w:t>
      </w:r>
    </w:p>
    <w:p w:rsidR="00627CA3" w:rsidRPr="008A1997" w:rsidRDefault="00627CA3" w:rsidP="00627CA3">
      <w:pPr>
        <w:pStyle w:val="Prrafodelista"/>
        <w:spacing w:line="360" w:lineRule="auto"/>
        <w:ind w:right="-94"/>
        <w:jc w:val="both"/>
        <w:rPr>
          <w:rFonts w:ascii="Arial" w:hAnsi="Arial" w:cs="Arial"/>
          <w:b/>
          <w:bCs/>
          <w:smallCaps/>
          <w:color w:val="595959"/>
        </w:rPr>
      </w:pPr>
    </w:p>
    <w:p w:rsidR="00627CA3" w:rsidRPr="00DF480A" w:rsidRDefault="00627CA3" w:rsidP="00627CA3">
      <w:pPr>
        <w:pStyle w:val="Prrafodelista"/>
        <w:numPr>
          <w:ilvl w:val="0"/>
          <w:numId w:val="32"/>
        </w:numPr>
        <w:tabs>
          <w:tab w:val="left" w:pos="0"/>
        </w:tabs>
        <w:spacing w:line="360" w:lineRule="auto"/>
        <w:ind w:right="-94"/>
        <w:jc w:val="both"/>
        <w:rPr>
          <w:rFonts w:ascii="Arial" w:hAnsi="Arial" w:cs="Arial"/>
          <w:b/>
          <w:bCs/>
          <w:smallCaps/>
          <w:color w:val="595959"/>
        </w:rPr>
      </w:pPr>
      <w:r w:rsidRPr="008A1997">
        <w:rPr>
          <w:rFonts w:ascii="Arial" w:hAnsi="Arial" w:cs="Arial"/>
        </w:rPr>
        <w:t>El jurado deberá estar compuesto por un número impar de personas que no sea menor a tres ni mayor a siete.</w:t>
      </w:r>
    </w:p>
    <w:p w:rsidR="00627CA3" w:rsidRPr="008A1997" w:rsidRDefault="00627CA3" w:rsidP="00627CA3">
      <w:pPr>
        <w:pStyle w:val="Prrafodelista"/>
        <w:tabs>
          <w:tab w:val="left" w:pos="0"/>
        </w:tabs>
        <w:spacing w:line="360" w:lineRule="auto"/>
        <w:ind w:right="-94"/>
        <w:jc w:val="both"/>
        <w:rPr>
          <w:rFonts w:ascii="Arial" w:hAnsi="Arial" w:cs="Arial"/>
          <w:b/>
          <w:bCs/>
          <w:smallCaps/>
          <w:color w:val="595959"/>
        </w:rPr>
      </w:pPr>
    </w:p>
    <w:p w:rsidR="00627CA3" w:rsidRPr="00557B96" w:rsidRDefault="00627CA3" w:rsidP="00627CA3">
      <w:pPr>
        <w:pStyle w:val="Prrafodelista"/>
        <w:numPr>
          <w:ilvl w:val="0"/>
          <w:numId w:val="32"/>
        </w:numPr>
        <w:tabs>
          <w:tab w:val="left" w:pos="0"/>
        </w:tabs>
        <w:spacing w:line="360" w:lineRule="auto"/>
        <w:ind w:right="-94"/>
        <w:jc w:val="both"/>
        <w:rPr>
          <w:rFonts w:ascii="Arial" w:hAnsi="Arial" w:cs="Arial"/>
        </w:rPr>
      </w:pPr>
      <w:r w:rsidRPr="00557B96">
        <w:rPr>
          <w:rFonts w:ascii="Arial" w:hAnsi="Arial" w:cs="Arial"/>
        </w:rPr>
        <w:lastRenderedPageBreak/>
        <w:t xml:space="preserve">Las y los miembros del jurado deberán contar con </w:t>
      </w:r>
      <w:r w:rsidR="00813075" w:rsidRPr="00557B96">
        <w:rPr>
          <w:rFonts w:ascii="Arial" w:hAnsi="Arial" w:cs="Arial"/>
        </w:rPr>
        <w:t>un grado ac</w:t>
      </w:r>
      <w:r w:rsidR="00B25091" w:rsidRPr="00557B96">
        <w:rPr>
          <w:rFonts w:ascii="Arial" w:hAnsi="Arial" w:cs="Arial"/>
        </w:rPr>
        <w:t>adémico</w:t>
      </w:r>
      <w:r w:rsidR="00813075" w:rsidRPr="00557B96">
        <w:rPr>
          <w:rFonts w:ascii="Arial" w:hAnsi="Arial" w:cs="Arial"/>
        </w:rPr>
        <w:t xml:space="preserve"> mínimo de licenciatura</w:t>
      </w:r>
      <w:r w:rsidRPr="00557B96">
        <w:rPr>
          <w:rFonts w:ascii="Arial" w:hAnsi="Arial" w:cs="Arial"/>
        </w:rPr>
        <w:t xml:space="preserve"> </w:t>
      </w:r>
      <w:r w:rsidR="000F4C6D" w:rsidRPr="00557B96">
        <w:rPr>
          <w:rFonts w:ascii="Arial" w:hAnsi="Arial" w:cs="Arial"/>
        </w:rPr>
        <w:t xml:space="preserve">y conocimientos suficientes </w:t>
      </w:r>
      <w:r w:rsidRPr="00557B96">
        <w:rPr>
          <w:rFonts w:ascii="Arial" w:hAnsi="Arial" w:cs="Arial"/>
        </w:rPr>
        <w:t>para hacer una valoración crítica y fundamentada de los trabajos sometidos a concurso.</w:t>
      </w:r>
    </w:p>
    <w:p w:rsidR="00627CA3" w:rsidRPr="00DF480A" w:rsidRDefault="00627CA3" w:rsidP="00627CA3">
      <w:pPr>
        <w:pStyle w:val="Prrafodelista"/>
        <w:spacing w:line="360" w:lineRule="auto"/>
        <w:rPr>
          <w:rFonts w:ascii="Arial" w:hAnsi="Arial" w:cs="Arial"/>
        </w:rPr>
      </w:pPr>
    </w:p>
    <w:p w:rsidR="00627CA3" w:rsidRDefault="00627CA3" w:rsidP="00627CA3">
      <w:pPr>
        <w:pStyle w:val="Prrafodelista"/>
        <w:numPr>
          <w:ilvl w:val="0"/>
          <w:numId w:val="32"/>
        </w:numPr>
        <w:tabs>
          <w:tab w:val="left" w:pos="0"/>
        </w:tabs>
        <w:spacing w:line="360" w:lineRule="auto"/>
        <w:ind w:right="-94"/>
        <w:jc w:val="both"/>
        <w:rPr>
          <w:rFonts w:ascii="Arial" w:hAnsi="Arial" w:cs="Arial"/>
        </w:rPr>
      </w:pPr>
      <w:r w:rsidRPr="00170169">
        <w:rPr>
          <w:rFonts w:ascii="Arial" w:hAnsi="Arial" w:cs="Arial"/>
        </w:rPr>
        <w:t>El jurado deberá contar con un presidente, encargado de coordinar los trabajos del resto de los miembros.</w:t>
      </w:r>
    </w:p>
    <w:p w:rsidR="00627CA3" w:rsidRPr="00DF480A" w:rsidRDefault="00627CA3" w:rsidP="00627CA3">
      <w:pPr>
        <w:pStyle w:val="Prrafodelista"/>
        <w:spacing w:line="360" w:lineRule="auto"/>
        <w:rPr>
          <w:rFonts w:ascii="Arial" w:hAnsi="Arial" w:cs="Arial"/>
        </w:rPr>
      </w:pPr>
    </w:p>
    <w:p w:rsidR="00627CA3" w:rsidRDefault="00627CA3" w:rsidP="00627CA3">
      <w:pPr>
        <w:pStyle w:val="Prrafodelista"/>
        <w:numPr>
          <w:ilvl w:val="0"/>
          <w:numId w:val="32"/>
        </w:numPr>
        <w:tabs>
          <w:tab w:val="left" w:pos="0"/>
        </w:tabs>
        <w:spacing w:line="360" w:lineRule="auto"/>
        <w:ind w:right="-94"/>
        <w:jc w:val="both"/>
        <w:rPr>
          <w:rFonts w:ascii="Arial" w:hAnsi="Arial" w:cs="Arial"/>
        </w:rPr>
      </w:pPr>
      <w:r w:rsidRPr="00170169">
        <w:rPr>
          <w:rFonts w:ascii="Arial" w:hAnsi="Arial" w:cs="Arial"/>
        </w:rPr>
        <w:t xml:space="preserve">Al valorar los trabajos, el jurado sólo identificarán </w:t>
      </w:r>
      <w:r w:rsidRPr="00E928C7">
        <w:rPr>
          <w:rFonts w:ascii="Arial" w:hAnsi="Arial" w:cs="Arial"/>
        </w:rPr>
        <w:t xml:space="preserve">a las </w:t>
      </w:r>
      <w:r>
        <w:rPr>
          <w:rFonts w:ascii="Arial" w:hAnsi="Arial" w:cs="Arial"/>
        </w:rPr>
        <w:t xml:space="preserve">y los </w:t>
      </w:r>
      <w:r w:rsidRPr="00170169">
        <w:rPr>
          <w:rFonts w:ascii="Arial" w:hAnsi="Arial" w:cs="Arial"/>
        </w:rPr>
        <w:t>concursantes por su seudónimo, no podrán conocer su nombre real.</w:t>
      </w:r>
    </w:p>
    <w:p w:rsidR="00EC7184" w:rsidRPr="00EC7184" w:rsidRDefault="00EC7184" w:rsidP="00EC7184">
      <w:pPr>
        <w:pStyle w:val="Prrafodelista"/>
        <w:rPr>
          <w:rFonts w:ascii="Arial" w:hAnsi="Arial" w:cs="Arial"/>
        </w:rPr>
      </w:pPr>
    </w:p>
    <w:p w:rsidR="00EC7184" w:rsidRPr="00170169" w:rsidRDefault="00EC7184" w:rsidP="00627CA3">
      <w:pPr>
        <w:pStyle w:val="Prrafodelista"/>
        <w:numPr>
          <w:ilvl w:val="0"/>
          <w:numId w:val="32"/>
        </w:numPr>
        <w:tabs>
          <w:tab w:val="left" w:pos="0"/>
        </w:tabs>
        <w:spacing w:line="360" w:lineRule="auto"/>
        <w:ind w:right="-94"/>
        <w:jc w:val="both"/>
        <w:rPr>
          <w:rFonts w:ascii="Arial" w:hAnsi="Arial" w:cs="Arial"/>
        </w:rPr>
      </w:pPr>
      <w:r>
        <w:rPr>
          <w:rFonts w:ascii="Arial" w:hAnsi="Arial" w:cs="Arial"/>
        </w:rPr>
        <w:t xml:space="preserve"> En caso de empate en el resultado del concurso el presidente del jurado tendrá voto de calidad.</w:t>
      </w:r>
    </w:p>
    <w:p w:rsidR="00627CA3" w:rsidRPr="00A87B3F" w:rsidRDefault="00627CA3" w:rsidP="00627CA3">
      <w:pPr>
        <w:pStyle w:val="Prrafodelista"/>
        <w:spacing w:line="360" w:lineRule="auto"/>
        <w:ind w:left="567" w:right="-94"/>
        <w:jc w:val="both"/>
        <w:rPr>
          <w:rFonts w:ascii="Arial" w:hAnsi="Arial" w:cs="Arial"/>
        </w:rPr>
      </w:pPr>
    </w:p>
    <w:p w:rsidR="00627CA3" w:rsidRDefault="00627CA3" w:rsidP="00627CA3">
      <w:pPr>
        <w:autoSpaceDE w:val="0"/>
        <w:autoSpaceDN w:val="0"/>
        <w:adjustRightInd w:val="0"/>
        <w:spacing w:line="360" w:lineRule="auto"/>
        <w:jc w:val="both"/>
        <w:rPr>
          <w:rFonts w:ascii="Arial" w:hAnsi="Arial" w:cs="Arial"/>
          <w:b/>
          <w:bCs/>
        </w:rPr>
      </w:pPr>
      <w:r>
        <w:rPr>
          <w:rFonts w:ascii="Arial" w:hAnsi="Arial" w:cs="Arial"/>
          <w:b/>
          <w:bCs/>
        </w:rPr>
        <w:t>CARACTERÍSTICAS DE LOS PREMIOS</w:t>
      </w:r>
    </w:p>
    <w:p w:rsidR="00627CA3" w:rsidRDefault="00627CA3" w:rsidP="00627CA3">
      <w:pPr>
        <w:spacing w:line="360" w:lineRule="auto"/>
        <w:jc w:val="center"/>
        <w:rPr>
          <w:rFonts w:ascii="Arial" w:hAnsi="Arial" w:cs="Arial"/>
          <w:b/>
          <w:color w:val="943634" w:themeColor="accent2" w:themeShade="BF"/>
        </w:rPr>
      </w:pPr>
    </w:p>
    <w:p w:rsidR="00627CA3" w:rsidRDefault="00627CA3" w:rsidP="00627CA3">
      <w:pPr>
        <w:pStyle w:val="Prrafodelista"/>
        <w:numPr>
          <w:ilvl w:val="0"/>
          <w:numId w:val="32"/>
        </w:numPr>
        <w:tabs>
          <w:tab w:val="left" w:pos="0"/>
        </w:tabs>
        <w:spacing w:line="360" w:lineRule="auto"/>
        <w:ind w:right="850"/>
        <w:rPr>
          <w:rFonts w:ascii="Arial" w:hAnsi="Arial" w:cs="Arial"/>
        </w:rPr>
      </w:pPr>
      <w:r w:rsidRPr="00C564C2">
        <w:rPr>
          <w:rFonts w:ascii="Arial" w:hAnsi="Arial" w:cs="Arial"/>
        </w:rPr>
        <w:t xml:space="preserve">La Sala o el área del </w:t>
      </w:r>
      <w:r w:rsidR="008B7748">
        <w:rPr>
          <w:rFonts w:ascii="Arial" w:hAnsi="Arial" w:cs="Arial"/>
        </w:rPr>
        <w:t>Tribunal Electoral</w:t>
      </w:r>
      <w:r w:rsidR="008B7748" w:rsidRPr="00C564C2">
        <w:rPr>
          <w:rFonts w:ascii="Arial" w:hAnsi="Arial" w:cs="Arial"/>
        </w:rPr>
        <w:t xml:space="preserve"> </w:t>
      </w:r>
      <w:r w:rsidRPr="00C564C2">
        <w:rPr>
          <w:rFonts w:ascii="Arial" w:hAnsi="Arial" w:cs="Arial"/>
        </w:rPr>
        <w:t xml:space="preserve">que convoque al concurso </w:t>
      </w:r>
      <w:r w:rsidRPr="00557B96">
        <w:rPr>
          <w:rFonts w:ascii="Arial" w:hAnsi="Arial" w:cs="Arial"/>
        </w:rPr>
        <w:t>definirá cuántos</w:t>
      </w:r>
      <w:r w:rsidRPr="00C564C2">
        <w:rPr>
          <w:rFonts w:ascii="Arial" w:hAnsi="Arial" w:cs="Arial"/>
        </w:rPr>
        <w:t xml:space="preserve"> premios se otorgarán.</w:t>
      </w:r>
    </w:p>
    <w:p w:rsidR="00627CA3" w:rsidRPr="00C564C2" w:rsidRDefault="00627CA3" w:rsidP="00627CA3">
      <w:pPr>
        <w:pStyle w:val="Prrafodelista"/>
        <w:tabs>
          <w:tab w:val="left" w:pos="0"/>
        </w:tabs>
        <w:spacing w:line="360" w:lineRule="auto"/>
        <w:ind w:right="850"/>
        <w:rPr>
          <w:rFonts w:ascii="Arial" w:hAnsi="Arial" w:cs="Arial"/>
        </w:rPr>
      </w:pPr>
    </w:p>
    <w:p w:rsidR="00627CA3" w:rsidRDefault="00627CA3" w:rsidP="00627CA3">
      <w:pPr>
        <w:pStyle w:val="Prrafodelista"/>
        <w:numPr>
          <w:ilvl w:val="0"/>
          <w:numId w:val="32"/>
        </w:numPr>
        <w:tabs>
          <w:tab w:val="left" w:pos="0"/>
        </w:tabs>
        <w:spacing w:line="360" w:lineRule="auto"/>
        <w:ind w:right="850"/>
        <w:rPr>
          <w:rFonts w:ascii="Arial" w:hAnsi="Arial" w:cs="Arial"/>
        </w:rPr>
      </w:pPr>
      <w:r w:rsidRPr="00C564C2">
        <w:rPr>
          <w:rFonts w:ascii="Arial" w:hAnsi="Arial" w:cs="Arial"/>
        </w:rPr>
        <w:t>Podrán entregarse premios de tres tipos:</w:t>
      </w:r>
    </w:p>
    <w:p w:rsidR="00627CA3" w:rsidRPr="000F60D6" w:rsidRDefault="00627CA3" w:rsidP="00627CA3">
      <w:pPr>
        <w:pStyle w:val="Prrafodelista"/>
        <w:spacing w:line="360" w:lineRule="auto"/>
        <w:rPr>
          <w:rFonts w:ascii="Arial" w:hAnsi="Arial" w:cs="Arial"/>
        </w:rPr>
      </w:pPr>
    </w:p>
    <w:p w:rsidR="00627CA3" w:rsidRPr="009D535D" w:rsidRDefault="00627CA3" w:rsidP="00627CA3">
      <w:pPr>
        <w:pStyle w:val="Prrafodelista"/>
        <w:numPr>
          <w:ilvl w:val="0"/>
          <w:numId w:val="37"/>
        </w:numPr>
        <w:spacing w:line="360" w:lineRule="auto"/>
        <w:ind w:left="1418" w:right="850" w:hanging="567"/>
        <w:rPr>
          <w:rFonts w:ascii="Arial" w:hAnsi="Arial" w:cs="Arial"/>
        </w:rPr>
      </w:pPr>
      <w:r w:rsidRPr="00B82C47">
        <w:rPr>
          <w:rFonts w:ascii="Arial" w:hAnsi="Arial" w:cs="Arial"/>
        </w:rPr>
        <w:t>R</w:t>
      </w:r>
      <w:r w:rsidRPr="009D535D">
        <w:rPr>
          <w:rFonts w:ascii="Arial" w:hAnsi="Arial" w:cs="Arial"/>
        </w:rPr>
        <w:t>econocimientos, tales como diplomas, trofeos y constancias.</w:t>
      </w:r>
    </w:p>
    <w:p w:rsidR="00627CA3" w:rsidRPr="00557B96" w:rsidRDefault="00627CA3" w:rsidP="00627CA3">
      <w:pPr>
        <w:pStyle w:val="Prrafodelista"/>
        <w:numPr>
          <w:ilvl w:val="0"/>
          <w:numId w:val="37"/>
        </w:numPr>
        <w:spacing w:line="360" w:lineRule="auto"/>
        <w:ind w:left="1418" w:right="850" w:hanging="567"/>
        <w:rPr>
          <w:rFonts w:ascii="Arial" w:hAnsi="Arial" w:cs="Arial"/>
        </w:rPr>
      </w:pPr>
      <w:r w:rsidRPr="009D535D">
        <w:rPr>
          <w:rFonts w:ascii="Arial" w:hAnsi="Arial" w:cs="Arial"/>
        </w:rPr>
        <w:t xml:space="preserve">Premios en </w:t>
      </w:r>
      <w:r w:rsidRPr="00557B96">
        <w:rPr>
          <w:rFonts w:ascii="Arial" w:hAnsi="Arial" w:cs="Arial"/>
        </w:rPr>
        <w:t>especie.</w:t>
      </w:r>
    </w:p>
    <w:p w:rsidR="0035062B" w:rsidRPr="00557B96" w:rsidRDefault="00627CA3" w:rsidP="00B9017A">
      <w:pPr>
        <w:pStyle w:val="Prrafodelista"/>
        <w:numPr>
          <w:ilvl w:val="0"/>
          <w:numId w:val="37"/>
        </w:numPr>
        <w:spacing w:line="360" w:lineRule="auto"/>
        <w:ind w:left="1418" w:right="850" w:hanging="567"/>
        <w:rPr>
          <w:rFonts w:ascii="Arial" w:hAnsi="Arial" w:cs="Arial"/>
        </w:rPr>
      </w:pPr>
      <w:r w:rsidRPr="00557B96">
        <w:rPr>
          <w:rFonts w:ascii="Arial" w:hAnsi="Arial" w:cs="Arial"/>
        </w:rPr>
        <w:t xml:space="preserve">Publicación de las obras por parte del </w:t>
      </w:r>
      <w:r w:rsidR="0072647B" w:rsidRPr="00557B96">
        <w:rPr>
          <w:rFonts w:ascii="Arial" w:hAnsi="Arial" w:cs="Arial"/>
        </w:rPr>
        <w:t>Tribunal Electoral</w:t>
      </w:r>
      <w:r w:rsidRPr="00557B96">
        <w:rPr>
          <w:rFonts w:ascii="Arial" w:hAnsi="Arial" w:cs="Arial"/>
        </w:rPr>
        <w:t xml:space="preserve">, tanto en papel como en el portal de Internet </w:t>
      </w:r>
      <w:r w:rsidR="00394B1B" w:rsidRPr="00557B96">
        <w:rPr>
          <w:rFonts w:ascii="Arial" w:hAnsi="Arial" w:cs="Arial"/>
        </w:rPr>
        <w:t>de</w:t>
      </w:r>
      <w:r w:rsidR="009A4E2B" w:rsidRPr="00557B96">
        <w:rPr>
          <w:rFonts w:ascii="Arial" w:hAnsi="Arial" w:cs="Arial"/>
        </w:rPr>
        <w:t xml:space="preserve"> </w:t>
      </w:r>
      <w:r w:rsidR="00394B1B" w:rsidRPr="00557B96">
        <w:rPr>
          <w:rFonts w:ascii="Arial" w:hAnsi="Arial" w:cs="Arial"/>
        </w:rPr>
        <w:t>l</w:t>
      </w:r>
      <w:r w:rsidR="009A4E2B" w:rsidRPr="00557B96">
        <w:rPr>
          <w:rFonts w:ascii="Arial" w:hAnsi="Arial" w:cs="Arial"/>
        </w:rPr>
        <w:t>a institución.</w:t>
      </w:r>
      <w:r w:rsidR="003E23E0" w:rsidRPr="00557B96">
        <w:rPr>
          <w:rFonts w:ascii="Arial" w:hAnsi="Arial" w:cs="Arial"/>
        </w:rPr>
        <w:t xml:space="preserve"> </w:t>
      </w:r>
    </w:p>
    <w:p w:rsidR="00C55C3A" w:rsidRPr="00557B96" w:rsidRDefault="00C55C3A" w:rsidP="00B9017A">
      <w:pPr>
        <w:pStyle w:val="Prrafodelista"/>
        <w:spacing w:line="360" w:lineRule="auto"/>
        <w:ind w:left="1418"/>
        <w:jc w:val="both"/>
        <w:rPr>
          <w:rFonts w:ascii="Arial" w:hAnsi="Arial" w:cs="Arial"/>
        </w:rPr>
      </w:pPr>
    </w:p>
    <w:p w:rsidR="007B554A" w:rsidRPr="00557B96" w:rsidRDefault="007B554A" w:rsidP="00031342">
      <w:pPr>
        <w:pStyle w:val="Prrafodelista"/>
        <w:spacing w:line="360" w:lineRule="auto"/>
        <w:ind w:left="1418"/>
        <w:jc w:val="both"/>
        <w:rPr>
          <w:rFonts w:ascii="Arial" w:hAnsi="Arial" w:cs="Arial"/>
        </w:rPr>
      </w:pPr>
      <w:r w:rsidRPr="00557B96">
        <w:rPr>
          <w:rFonts w:ascii="Arial" w:hAnsi="Arial" w:cs="Arial"/>
        </w:rPr>
        <w:t xml:space="preserve">En caso de que el Comité Académico y Editorial analice y determine que el premio sea la publicación en papel, el </w:t>
      </w:r>
      <w:r w:rsidR="000F359C" w:rsidRPr="00557B96">
        <w:rPr>
          <w:rFonts w:ascii="Arial" w:hAnsi="Arial" w:cs="Arial"/>
        </w:rPr>
        <w:t>Centro de Capacitación Judicial Electoral</w:t>
      </w:r>
      <w:r w:rsidRPr="00557B96">
        <w:rPr>
          <w:rFonts w:ascii="Arial" w:hAnsi="Arial" w:cs="Arial"/>
        </w:rPr>
        <w:t xml:space="preserve"> solicitará</w:t>
      </w:r>
      <w:r w:rsidR="0068638A" w:rsidRPr="00557B96">
        <w:rPr>
          <w:rFonts w:ascii="Arial" w:hAnsi="Arial" w:cs="Arial"/>
        </w:rPr>
        <w:t xml:space="preserve">, de acuerdo al presupuesto a probado para tales efectos, su </w:t>
      </w:r>
      <w:r w:rsidRPr="00557B96">
        <w:rPr>
          <w:rFonts w:ascii="Arial" w:hAnsi="Arial" w:cs="Arial"/>
        </w:rPr>
        <w:t>aprobación ante la Comisión de Administración</w:t>
      </w:r>
      <w:r w:rsidR="008F3517" w:rsidRPr="00557B96">
        <w:rPr>
          <w:rFonts w:ascii="Arial" w:hAnsi="Arial" w:cs="Arial"/>
        </w:rPr>
        <w:t>.</w:t>
      </w:r>
    </w:p>
    <w:p w:rsidR="00B9017A" w:rsidRDefault="00B9017A" w:rsidP="00627CA3">
      <w:pPr>
        <w:spacing w:line="360" w:lineRule="auto"/>
        <w:ind w:right="850"/>
        <w:rPr>
          <w:rFonts w:ascii="Arial" w:hAnsi="Arial" w:cs="Arial"/>
        </w:rPr>
      </w:pPr>
    </w:p>
    <w:p w:rsidR="00627CA3" w:rsidRPr="000E6B44" w:rsidRDefault="00627CA3" w:rsidP="00476541">
      <w:pPr>
        <w:spacing w:line="360" w:lineRule="auto"/>
        <w:ind w:left="426" w:right="850"/>
        <w:rPr>
          <w:rFonts w:ascii="Arial" w:hAnsi="Arial" w:cs="Arial"/>
        </w:rPr>
      </w:pPr>
      <w:r w:rsidRPr="000E6B44">
        <w:rPr>
          <w:rFonts w:ascii="Arial" w:hAnsi="Arial" w:cs="Arial"/>
        </w:rPr>
        <w:t>Bajo ninguna circunstancia se podrán otorgar premios en efectivo.</w:t>
      </w:r>
    </w:p>
    <w:p w:rsidR="0035062B" w:rsidRDefault="0035062B" w:rsidP="00627CA3">
      <w:pPr>
        <w:spacing w:line="360" w:lineRule="auto"/>
        <w:jc w:val="both"/>
        <w:rPr>
          <w:rFonts w:ascii="Arial" w:hAnsi="Arial" w:cs="Arial"/>
          <w:b/>
          <w:color w:val="943634" w:themeColor="accent2" w:themeShade="BF"/>
        </w:rPr>
      </w:pPr>
    </w:p>
    <w:p w:rsidR="00627CA3" w:rsidRDefault="00627CA3" w:rsidP="00627CA3">
      <w:pPr>
        <w:autoSpaceDE w:val="0"/>
        <w:autoSpaceDN w:val="0"/>
        <w:adjustRightInd w:val="0"/>
        <w:spacing w:line="360" w:lineRule="auto"/>
        <w:jc w:val="both"/>
        <w:rPr>
          <w:rFonts w:ascii="Arial" w:hAnsi="Arial" w:cs="Arial"/>
          <w:b/>
          <w:bCs/>
        </w:rPr>
      </w:pPr>
      <w:r>
        <w:rPr>
          <w:rFonts w:ascii="Arial" w:hAnsi="Arial" w:cs="Arial"/>
          <w:b/>
          <w:bCs/>
        </w:rPr>
        <w:t>CARACTERÍSTICAS FORMALES DE LOS TRABAJOS</w:t>
      </w:r>
    </w:p>
    <w:p w:rsidR="00627CA3" w:rsidRDefault="00627CA3" w:rsidP="00627CA3">
      <w:pPr>
        <w:spacing w:line="360" w:lineRule="auto"/>
        <w:rPr>
          <w:rFonts w:ascii="Arial" w:hAnsi="Arial" w:cs="Arial"/>
          <w:b/>
          <w:color w:val="943634" w:themeColor="accent2" w:themeShade="BF"/>
        </w:rPr>
      </w:pPr>
    </w:p>
    <w:p w:rsidR="00627CA3" w:rsidRDefault="00627CA3" w:rsidP="00627CA3">
      <w:pPr>
        <w:pStyle w:val="Prrafodelista"/>
        <w:numPr>
          <w:ilvl w:val="0"/>
          <w:numId w:val="32"/>
        </w:numPr>
        <w:tabs>
          <w:tab w:val="left" w:pos="0"/>
        </w:tabs>
        <w:spacing w:line="360" w:lineRule="auto"/>
        <w:ind w:right="48"/>
        <w:jc w:val="both"/>
        <w:rPr>
          <w:rFonts w:ascii="Arial" w:hAnsi="Arial" w:cs="Arial"/>
        </w:rPr>
      </w:pPr>
      <w:r w:rsidRPr="00A20DE3">
        <w:rPr>
          <w:rFonts w:ascii="Arial" w:hAnsi="Arial" w:cs="Arial"/>
        </w:rPr>
        <w:t>Los trabajos que se inscriban a los concursos académicos deberán entregarse bajo seudónimo.</w:t>
      </w:r>
    </w:p>
    <w:p w:rsidR="00444D70" w:rsidRDefault="00444D70" w:rsidP="00B93B30">
      <w:pPr>
        <w:pStyle w:val="Prrafodelista"/>
        <w:tabs>
          <w:tab w:val="left" w:pos="0"/>
        </w:tabs>
        <w:spacing w:line="360" w:lineRule="auto"/>
        <w:ind w:right="48"/>
        <w:jc w:val="both"/>
        <w:rPr>
          <w:rFonts w:ascii="Arial" w:hAnsi="Arial" w:cs="Arial"/>
        </w:rPr>
      </w:pPr>
    </w:p>
    <w:p w:rsidR="00B93B30" w:rsidRDefault="00B93B30" w:rsidP="00B93B30">
      <w:pPr>
        <w:pStyle w:val="Prrafodelista"/>
        <w:tabs>
          <w:tab w:val="left" w:pos="0"/>
        </w:tabs>
        <w:spacing w:line="360" w:lineRule="auto"/>
        <w:ind w:right="48"/>
        <w:jc w:val="both"/>
        <w:rPr>
          <w:rFonts w:ascii="Arial" w:hAnsi="Arial" w:cs="Arial"/>
        </w:rPr>
      </w:pPr>
      <w:r>
        <w:rPr>
          <w:rFonts w:ascii="Arial" w:hAnsi="Arial" w:cs="Arial"/>
        </w:rPr>
        <w:t>Se entenderá por seudónimo un nombre, signo o firma que no revele la identidad del autor.</w:t>
      </w:r>
    </w:p>
    <w:p w:rsidR="00627CA3" w:rsidRPr="00A20DE3" w:rsidRDefault="00627CA3" w:rsidP="00627CA3">
      <w:pPr>
        <w:pStyle w:val="Prrafodelista"/>
        <w:tabs>
          <w:tab w:val="left" w:pos="0"/>
        </w:tabs>
        <w:spacing w:line="360" w:lineRule="auto"/>
        <w:ind w:right="48"/>
        <w:jc w:val="both"/>
        <w:rPr>
          <w:rFonts w:ascii="Arial" w:hAnsi="Arial" w:cs="Arial"/>
        </w:rPr>
      </w:pPr>
    </w:p>
    <w:p w:rsidR="00627CA3" w:rsidRDefault="00627CA3" w:rsidP="00627CA3">
      <w:pPr>
        <w:pStyle w:val="Prrafodelista"/>
        <w:numPr>
          <w:ilvl w:val="0"/>
          <w:numId w:val="32"/>
        </w:numPr>
        <w:tabs>
          <w:tab w:val="left" w:pos="0"/>
        </w:tabs>
        <w:spacing w:line="360" w:lineRule="auto"/>
        <w:ind w:right="48"/>
        <w:jc w:val="both"/>
        <w:rPr>
          <w:rFonts w:ascii="Arial" w:hAnsi="Arial" w:cs="Arial"/>
        </w:rPr>
      </w:pPr>
      <w:r w:rsidRPr="00EE2DDC">
        <w:rPr>
          <w:rFonts w:ascii="Arial" w:hAnsi="Arial" w:cs="Arial"/>
        </w:rPr>
        <w:t>Las y</w:t>
      </w:r>
      <w:r>
        <w:rPr>
          <w:rFonts w:ascii="Arial" w:hAnsi="Arial" w:cs="Arial"/>
        </w:rPr>
        <w:t xml:space="preserve"> l</w:t>
      </w:r>
      <w:r w:rsidRPr="00A20DE3">
        <w:rPr>
          <w:rFonts w:ascii="Arial" w:hAnsi="Arial" w:cs="Arial"/>
        </w:rPr>
        <w:t>os concursantes deberán proveer, por lo menos, la siguiente información:</w:t>
      </w:r>
    </w:p>
    <w:p w:rsidR="00627CA3" w:rsidRPr="00123287" w:rsidRDefault="00627CA3" w:rsidP="00627CA3">
      <w:pPr>
        <w:pStyle w:val="Prrafodelista"/>
        <w:spacing w:line="360" w:lineRule="auto"/>
        <w:rPr>
          <w:rFonts w:ascii="Arial" w:hAnsi="Arial" w:cs="Arial"/>
        </w:rPr>
      </w:pPr>
    </w:p>
    <w:p w:rsidR="00627CA3" w:rsidRDefault="00B63227" w:rsidP="0065183B">
      <w:pPr>
        <w:pStyle w:val="Prrafodelista"/>
        <w:numPr>
          <w:ilvl w:val="0"/>
          <w:numId w:val="38"/>
        </w:numPr>
        <w:spacing w:line="288" w:lineRule="auto"/>
        <w:ind w:left="1418" w:right="48" w:hanging="567"/>
        <w:jc w:val="both"/>
        <w:rPr>
          <w:rFonts w:ascii="Arial" w:hAnsi="Arial" w:cs="Arial"/>
        </w:rPr>
      </w:pPr>
      <w:r>
        <w:rPr>
          <w:rFonts w:ascii="Arial" w:hAnsi="Arial" w:cs="Arial"/>
        </w:rPr>
        <w:t>Nombre completo y s</w:t>
      </w:r>
      <w:r w:rsidR="0074755D">
        <w:rPr>
          <w:rFonts w:ascii="Arial" w:hAnsi="Arial" w:cs="Arial"/>
        </w:rPr>
        <w:t>eudónimo</w:t>
      </w:r>
      <w:r w:rsidR="00627CA3" w:rsidRPr="005A00F4">
        <w:rPr>
          <w:rFonts w:ascii="Arial" w:hAnsi="Arial" w:cs="Arial"/>
        </w:rPr>
        <w:t>.</w:t>
      </w:r>
    </w:p>
    <w:p w:rsidR="0035062B" w:rsidRDefault="0035062B" w:rsidP="0065183B">
      <w:pPr>
        <w:pStyle w:val="Prrafodelista"/>
        <w:spacing w:line="288" w:lineRule="auto"/>
        <w:ind w:left="1418" w:right="48"/>
        <w:jc w:val="both"/>
        <w:rPr>
          <w:rFonts w:ascii="Arial" w:hAnsi="Arial" w:cs="Arial"/>
        </w:rPr>
      </w:pPr>
    </w:p>
    <w:p w:rsidR="00627CA3" w:rsidRDefault="00627CA3" w:rsidP="0065183B">
      <w:pPr>
        <w:pStyle w:val="Prrafodelista"/>
        <w:numPr>
          <w:ilvl w:val="0"/>
          <w:numId w:val="38"/>
        </w:numPr>
        <w:spacing w:line="288" w:lineRule="auto"/>
        <w:ind w:left="1418" w:right="48" w:hanging="567"/>
        <w:jc w:val="both"/>
        <w:rPr>
          <w:rFonts w:ascii="Arial" w:hAnsi="Arial" w:cs="Arial"/>
        </w:rPr>
      </w:pPr>
      <w:r w:rsidRPr="005A00F4">
        <w:rPr>
          <w:rFonts w:ascii="Arial" w:hAnsi="Arial" w:cs="Arial"/>
        </w:rPr>
        <w:t>Domicilio.</w:t>
      </w:r>
    </w:p>
    <w:p w:rsidR="0035062B" w:rsidRPr="0035062B" w:rsidRDefault="0035062B" w:rsidP="0065183B">
      <w:pPr>
        <w:pStyle w:val="Prrafodelista"/>
        <w:spacing w:line="288" w:lineRule="auto"/>
        <w:rPr>
          <w:rFonts w:ascii="Arial" w:hAnsi="Arial" w:cs="Arial"/>
        </w:rPr>
      </w:pPr>
    </w:p>
    <w:p w:rsidR="00627CA3" w:rsidRDefault="00627CA3" w:rsidP="0065183B">
      <w:pPr>
        <w:pStyle w:val="Prrafodelista"/>
        <w:numPr>
          <w:ilvl w:val="0"/>
          <w:numId w:val="38"/>
        </w:numPr>
        <w:spacing w:line="288" w:lineRule="auto"/>
        <w:ind w:left="1418" w:right="48" w:hanging="567"/>
        <w:jc w:val="both"/>
        <w:rPr>
          <w:rFonts w:ascii="Arial" w:hAnsi="Arial" w:cs="Arial"/>
        </w:rPr>
      </w:pPr>
      <w:r w:rsidRPr="005A00F4">
        <w:rPr>
          <w:rFonts w:ascii="Arial" w:hAnsi="Arial" w:cs="Arial"/>
        </w:rPr>
        <w:t>Teléfono.</w:t>
      </w:r>
    </w:p>
    <w:p w:rsidR="0035062B" w:rsidRPr="0035062B" w:rsidRDefault="0035062B" w:rsidP="0065183B">
      <w:pPr>
        <w:pStyle w:val="Prrafodelista"/>
        <w:spacing w:line="288" w:lineRule="auto"/>
        <w:rPr>
          <w:rFonts w:ascii="Arial" w:hAnsi="Arial" w:cs="Arial"/>
        </w:rPr>
      </w:pPr>
    </w:p>
    <w:p w:rsidR="00627CA3" w:rsidRDefault="00627CA3" w:rsidP="0065183B">
      <w:pPr>
        <w:pStyle w:val="Prrafodelista"/>
        <w:numPr>
          <w:ilvl w:val="0"/>
          <w:numId w:val="38"/>
        </w:numPr>
        <w:spacing w:line="288" w:lineRule="auto"/>
        <w:ind w:left="1418" w:right="48" w:hanging="567"/>
        <w:jc w:val="both"/>
        <w:rPr>
          <w:rFonts w:ascii="Arial" w:hAnsi="Arial" w:cs="Arial"/>
        </w:rPr>
      </w:pPr>
      <w:r w:rsidRPr="005A00F4">
        <w:rPr>
          <w:rFonts w:ascii="Arial" w:hAnsi="Arial" w:cs="Arial"/>
        </w:rPr>
        <w:t>Correo electrónico.</w:t>
      </w:r>
    </w:p>
    <w:p w:rsidR="00627CA3" w:rsidRPr="005A00F4" w:rsidRDefault="00627CA3" w:rsidP="00627CA3">
      <w:pPr>
        <w:pStyle w:val="Prrafodelista"/>
        <w:spacing w:line="360" w:lineRule="auto"/>
        <w:ind w:left="1418" w:right="48"/>
        <w:jc w:val="both"/>
        <w:rPr>
          <w:rFonts w:ascii="Arial" w:hAnsi="Arial" w:cs="Arial"/>
        </w:rPr>
      </w:pPr>
    </w:p>
    <w:p w:rsidR="00627CA3" w:rsidRDefault="00355636" w:rsidP="000A71EE">
      <w:pPr>
        <w:spacing w:line="360" w:lineRule="auto"/>
        <w:ind w:left="426" w:right="45"/>
        <w:jc w:val="both"/>
        <w:rPr>
          <w:rFonts w:ascii="Arial" w:hAnsi="Arial" w:cs="Arial"/>
        </w:rPr>
      </w:pPr>
      <w:r w:rsidRPr="00774A95">
        <w:rPr>
          <w:rFonts w:ascii="Arial" w:hAnsi="Arial" w:cs="Arial"/>
        </w:rPr>
        <w:t xml:space="preserve">Dependiendo la naturaleza y características del concurso, en la </w:t>
      </w:r>
      <w:r w:rsidR="00627CA3" w:rsidRPr="000E6B44">
        <w:rPr>
          <w:rFonts w:ascii="Arial" w:hAnsi="Arial" w:cs="Arial"/>
        </w:rPr>
        <w:t xml:space="preserve">convocatoria </w:t>
      </w:r>
      <w:r w:rsidR="00126F2A" w:rsidRPr="00774A95">
        <w:rPr>
          <w:rFonts w:ascii="Arial" w:hAnsi="Arial" w:cs="Arial"/>
        </w:rPr>
        <w:t xml:space="preserve">se </w:t>
      </w:r>
      <w:r w:rsidR="00627CA3" w:rsidRPr="000E6B44">
        <w:rPr>
          <w:rFonts w:ascii="Arial" w:hAnsi="Arial" w:cs="Arial"/>
        </w:rPr>
        <w:t xml:space="preserve">podrá solicitar información adicional y </w:t>
      </w:r>
      <w:r w:rsidR="00126F2A">
        <w:rPr>
          <w:rFonts w:ascii="Arial" w:hAnsi="Arial" w:cs="Arial"/>
        </w:rPr>
        <w:t xml:space="preserve"> </w:t>
      </w:r>
      <w:r w:rsidR="00126F2A" w:rsidRPr="00774A95">
        <w:rPr>
          <w:rFonts w:ascii="Arial" w:hAnsi="Arial" w:cs="Arial"/>
        </w:rPr>
        <w:t xml:space="preserve">se </w:t>
      </w:r>
      <w:r w:rsidR="00627CA3" w:rsidRPr="000E6B44">
        <w:rPr>
          <w:rFonts w:ascii="Arial" w:hAnsi="Arial" w:cs="Arial"/>
        </w:rPr>
        <w:t>deberá especificar cómo se entregará ésta.</w:t>
      </w:r>
    </w:p>
    <w:p w:rsidR="00444D70" w:rsidRDefault="00444D70" w:rsidP="000A71EE">
      <w:pPr>
        <w:spacing w:line="360" w:lineRule="auto"/>
        <w:ind w:left="426" w:right="45"/>
        <w:jc w:val="both"/>
        <w:rPr>
          <w:rFonts w:ascii="Arial" w:hAnsi="Arial" w:cs="Arial"/>
        </w:rPr>
      </w:pPr>
    </w:p>
    <w:p w:rsidR="00444D70" w:rsidRDefault="00444D70" w:rsidP="000A71EE">
      <w:pPr>
        <w:spacing w:line="360" w:lineRule="auto"/>
        <w:ind w:left="426" w:right="45"/>
        <w:jc w:val="both"/>
        <w:rPr>
          <w:rFonts w:ascii="Arial" w:hAnsi="Arial" w:cs="Arial"/>
        </w:rPr>
      </w:pPr>
      <w:r>
        <w:rPr>
          <w:rFonts w:ascii="Arial" w:hAnsi="Arial" w:cs="Arial"/>
        </w:rPr>
        <w:t>Las y los participantes deberán otorgar su consentimiento expreso para el uso de sus datos personales, únicamente para los efectos atinentes al desarrollo y transparencia del concurso, por lo que si desean limitar el uso o divulgación de alguna de la información proporcionada, deberán hacerlo saber al momento de proporcionar los datos y por el mismo medio por el que los proporcione.</w:t>
      </w:r>
    </w:p>
    <w:p w:rsidR="00627CA3" w:rsidRDefault="00627CA3" w:rsidP="000A71EE">
      <w:pPr>
        <w:spacing w:line="360" w:lineRule="auto"/>
        <w:ind w:right="45"/>
        <w:jc w:val="both"/>
        <w:rPr>
          <w:rFonts w:ascii="Arial" w:hAnsi="Arial" w:cs="Arial"/>
        </w:rPr>
      </w:pPr>
    </w:p>
    <w:p w:rsidR="00627CA3" w:rsidRDefault="00627CA3" w:rsidP="000A71EE">
      <w:pPr>
        <w:pStyle w:val="Prrafodelista"/>
        <w:numPr>
          <w:ilvl w:val="0"/>
          <w:numId w:val="32"/>
        </w:numPr>
        <w:tabs>
          <w:tab w:val="left" w:pos="0"/>
        </w:tabs>
        <w:spacing w:line="360" w:lineRule="auto"/>
        <w:ind w:right="45"/>
        <w:jc w:val="both"/>
        <w:rPr>
          <w:rFonts w:ascii="Arial" w:hAnsi="Arial" w:cs="Arial"/>
        </w:rPr>
      </w:pPr>
      <w:r w:rsidRPr="00450BDF">
        <w:rPr>
          <w:rFonts w:ascii="Arial" w:hAnsi="Arial" w:cs="Arial"/>
        </w:rPr>
        <w:t>Cada convocatoria deberá especificar:</w:t>
      </w:r>
    </w:p>
    <w:p w:rsidR="00627CA3" w:rsidRPr="00450BDF" w:rsidRDefault="00627CA3" w:rsidP="000A71EE">
      <w:pPr>
        <w:pStyle w:val="Prrafodelista"/>
        <w:tabs>
          <w:tab w:val="left" w:pos="0"/>
        </w:tabs>
        <w:spacing w:line="360" w:lineRule="auto"/>
        <w:ind w:right="48"/>
        <w:jc w:val="both"/>
        <w:rPr>
          <w:rFonts w:ascii="Arial" w:hAnsi="Arial" w:cs="Arial"/>
        </w:rPr>
      </w:pPr>
    </w:p>
    <w:p w:rsidR="00774A95" w:rsidRDefault="00774A95" w:rsidP="000A71EE">
      <w:pPr>
        <w:pStyle w:val="Prrafodelista"/>
        <w:numPr>
          <w:ilvl w:val="0"/>
          <w:numId w:val="39"/>
        </w:numPr>
        <w:spacing w:line="360" w:lineRule="auto"/>
        <w:ind w:left="1418" w:right="48" w:hanging="567"/>
        <w:jc w:val="both"/>
        <w:rPr>
          <w:rFonts w:ascii="Arial" w:hAnsi="Arial" w:cs="Arial"/>
        </w:rPr>
      </w:pPr>
      <w:r>
        <w:rPr>
          <w:rFonts w:ascii="Arial" w:hAnsi="Arial" w:cs="Arial"/>
        </w:rPr>
        <w:lastRenderedPageBreak/>
        <w:t>El tema del concurso y el tipo de producto que deberá entregar la o el concursante.</w:t>
      </w:r>
    </w:p>
    <w:p w:rsidR="00D816E5" w:rsidRDefault="00D816E5" w:rsidP="000A71EE">
      <w:pPr>
        <w:pStyle w:val="Prrafodelista"/>
        <w:spacing w:line="360" w:lineRule="auto"/>
        <w:ind w:left="1418" w:right="48"/>
        <w:jc w:val="both"/>
        <w:rPr>
          <w:rFonts w:ascii="Arial" w:hAnsi="Arial" w:cs="Arial"/>
        </w:rPr>
      </w:pPr>
    </w:p>
    <w:p w:rsidR="00627CA3" w:rsidRDefault="00627CA3" w:rsidP="000A71EE">
      <w:pPr>
        <w:pStyle w:val="Prrafodelista"/>
        <w:numPr>
          <w:ilvl w:val="0"/>
          <w:numId w:val="39"/>
        </w:numPr>
        <w:spacing w:line="360" w:lineRule="auto"/>
        <w:ind w:left="1418" w:right="48" w:hanging="567"/>
        <w:jc w:val="both"/>
        <w:rPr>
          <w:rFonts w:ascii="Arial" w:hAnsi="Arial" w:cs="Arial"/>
        </w:rPr>
      </w:pPr>
      <w:r w:rsidRPr="005A00F4">
        <w:rPr>
          <w:rFonts w:ascii="Arial" w:hAnsi="Arial" w:cs="Arial"/>
        </w:rPr>
        <w:t>El número de copias que</w:t>
      </w:r>
      <w:r>
        <w:rPr>
          <w:rFonts w:ascii="Arial" w:hAnsi="Arial" w:cs="Arial"/>
        </w:rPr>
        <w:t xml:space="preserve"> </w:t>
      </w:r>
      <w:r w:rsidRPr="00EE2DDC">
        <w:rPr>
          <w:rFonts w:ascii="Arial" w:hAnsi="Arial" w:cs="Arial"/>
        </w:rPr>
        <w:t xml:space="preserve">las y </w:t>
      </w:r>
      <w:r w:rsidRPr="005A00F4">
        <w:rPr>
          <w:rFonts w:ascii="Arial" w:hAnsi="Arial" w:cs="Arial"/>
        </w:rPr>
        <w:t xml:space="preserve">los concursantes enviarán. Además deberán </w:t>
      </w:r>
      <w:r>
        <w:rPr>
          <w:rFonts w:ascii="Arial" w:hAnsi="Arial" w:cs="Arial"/>
        </w:rPr>
        <w:t>remitir</w:t>
      </w:r>
      <w:r w:rsidRPr="005A00F4">
        <w:rPr>
          <w:rFonts w:ascii="Arial" w:hAnsi="Arial" w:cs="Arial"/>
        </w:rPr>
        <w:t xml:space="preserve"> su trabajo en formato electrónico.</w:t>
      </w:r>
    </w:p>
    <w:p w:rsidR="0035062B" w:rsidRPr="005A00F4" w:rsidRDefault="0035062B" w:rsidP="000A71EE">
      <w:pPr>
        <w:pStyle w:val="Prrafodelista"/>
        <w:spacing w:line="360" w:lineRule="auto"/>
        <w:ind w:left="1418" w:right="48"/>
        <w:jc w:val="both"/>
        <w:rPr>
          <w:rFonts w:ascii="Arial" w:hAnsi="Arial" w:cs="Arial"/>
        </w:rPr>
      </w:pPr>
    </w:p>
    <w:p w:rsidR="00627CA3" w:rsidRDefault="00627CA3" w:rsidP="000A71EE">
      <w:pPr>
        <w:pStyle w:val="Prrafodelista"/>
        <w:numPr>
          <w:ilvl w:val="0"/>
          <w:numId w:val="39"/>
        </w:numPr>
        <w:spacing w:line="360" w:lineRule="auto"/>
        <w:ind w:left="1418" w:right="48" w:hanging="567"/>
        <w:jc w:val="both"/>
        <w:rPr>
          <w:rFonts w:ascii="Arial" w:hAnsi="Arial" w:cs="Arial"/>
        </w:rPr>
      </w:pPr>
      <w:r w:rsidRPr="005A00F4">
        <w:rPr>
          <w:rFonts w:ascii="Arial" w:hAnsi="Arial" w:cs="Arial"/>
        </w:rPr>
        <w:t>Las extensiones mínima y máxima que deberán tener los trabajos.</w:t>
      </w:r>
    </w:p>
    <w:p w:rsidR="0035062B" w:rsidRPr="0035062B" w:rsidRDefault="0035062B" w:rsidP="000A71EE">
      <w:pPr>
        <w:pStyle w:val="Prrafodelista"/>
        <w:spacing w:line="360" w:lineRule="auto"/>
        <w:rPr>
          <w:rFonts w:ascii="Arial" w:hAnsi="Arial" w:cs="Arial"/>
        </w:rPr>
      </w:pPr>
    </w:p>
    <w:p w:rsidR="00627CA3" w:rsidRPr="00A10C01" w:rsidRDefault="00627CA3" w:rsidP="000A71EE">
      <w:pPr>
        <w:pStyle w:val="Prrafodelista"/>
        <w:numPr>
          <w:ilvl w:val="0"/>
          <w:numId w:val="39"/>
        </w:numPr>
        <w:spacing w:line="360" w:lineRule="auto"/>
        <w:ind w:left="1418" w:right="48" w:hanging="567"/>
        <w:jc w:val="both"/>
        <w:rPr>
          <w:rFonts w:ascii="Arial" w:hAnsi="Arial" w:cs="Arial"/>
        </w:rPr>
      </w:pPr>
      <w:r w:rsidRPr="00A10C01">
        <w:rPr>
          <w:rFonts w:ascii="Arial" w:hAnsi="Arial" w:cs="Arial"/>
        </w:rPr>
        <w:t>El tamaño y tipo de letra, el tamaño del papel y el interlineado</w:t>
      </w:r>
      <w:r w:rsidR="00236978" w:rsidRPr="00A10C01">
        <w:rPr>
          <w:rFonts w:ascii="Arial" w:hAnsi="Arial" w:cs="Arial"/>
        </w:rPr>
        <w:t xml:space="preserve"> deberán ser conforme a lo </w:t>
      </w:r>
      <w:r w:rsidR="00716322" w:rsidRPr="00A10C01">
        <w:rPr>
          <w:rFonts w:ascii="Arial" w:hAnsi="Arial" w:cs="Arial"/>
        </w:rPr>
        <w:t>establecido</w:t>
      </w:r>
      <w:r w:rsidR="00236978" w:rsidRPr="00A10C01">
        <w:rPr>
          <w:rFonts w:ascii="Arial" w:hAnsi="Arial" w:cs="Arial"/>
        </w:rPr>
        <w:t xml:space="preserve"> en </w:t>
      </w:r>
      <w:r w:rsidR="00A10C01" w:rsidRPr="00A10C01">
        <w:rPr>
          <w:rFonts w:ascii="Arial" w:hAnsi="Arial" w:cs="Arial"/>
        </w:rPr>
        <w:t>apartado de “CARACTERÍSTICAS SUSTANTIVAS Y TÉCNICAS DE LAS INVESTIGACIONES” de</w:t>
      </w:r>
      <w:r w:rsidR="00236978" w:rsidRPr="00A10C01">
        <w:rPr>
          <w:rFonts w:ascii="Arial" w:hAnsi="Arial" w:cs="Arial"/>
        </w:rPr>
        <w:t xml:space="preserve"> los </w:t>
      </w:r>
      <w:r w:rsidR="00236978" w:rsidRPr="00A10C01">
        <w:rPr>
          <w:rFonts w:ascii="Arial" w:hAnsi="Arial" w:cs="Arial"/>
          <w:i/>
        </w:rPr>
        <w:t>“Lineamientos para el desarrollo de investigaciones”</w:t>
      </w:r>
      <w:r w:rsidRPr="00A10C01">
        <w:rPr>
          <w:rFonts w:ascii="Arial" w:hAnsi="Arial" w:cs="Arial"/>
        </w:rPr>
        <w:t>.</w:t>
      </w:r>
    </w:p>
    <w:p w:rsidR="0035062B" w:rsidRPr="0035062B" w:rsidRDefault="0035062B" w:rsidP="000A71EE">
      <w:pPr>
        <w:pStyle w:val="Prrafodelista"/>
        <w:spacing w:line="360" w:lineRule="auto"/>
        <w:rPr>
          <w:rFonts w:ascii="Arial" w:hAnsi="Arial" w:cs="Arial"/>
        </w:rPr>
      </w:pPr>
    </w:p>
    <w:p w:rsidR="00627CA3" w:rsidRDefault="00627CA3" w:rsidP="000A71EE">
      <w:pPr>
        <w:pStyle w:val="Prrafodelista"/>
        <w:numPr>
          <w:ilvl w:val="0"/>
          <w:numId w:val="39"/>
        </w:numPr>
        <w:spacing w:line="360" w:lineRule="auto"/>
        <w:ind w:left="1418" w:right="48" w:hanging="567"/>
        <w:jc w:val="both"/>
        <w:rPr>
          <w:rFonts w:ascii="Arial" w:hAnsi="Arial" w:cs="Arial"/>
        </w:rPr>
      </w:pPr>
      <w:r w:rsidRPr="005A00F4">
        <w:rPr>
          <w:rFonts w:ascii="Arial" w:hAnsi="Arial" w:cs="Arial"/>
        </w:rPr>
        <w:t>Si se debe o no incluir un resumen de la obra.</w:t>
      </w:r>
    </w:p>
    <w:p w:rsidR="002A7D62" w:rsidRPr="002A7D62" w:rsidRDefault="002A7D62" w:rsidP="000A71EE">
      <w:pPr>
        <w:pStyle w:val="Prrafodelista"/>
        <w:spacing w:line="360" w:lineRule="auto"/>
        <w:rPr>
          <w:rFonts w:ascii="Arial" w:hAnsi="Arial" w:cs="Arial"/>
        </w:rPr>
      </w:pPr>
    </w:p>
    <w:p w:rsidR="002A7D62" w:rsidRPr="005A00F4" w:rsidRDefault="002A7D62" w:rsidP="000A71EE">
      <w:pPr>
        <w:pStyle w:val="Prrafodelista"/>
        <w:numPr>
          <w:ilvl w:val="0"/>
          <w:numId w:val="39"/>
        </w:numPr>
        <w:spacing w:line="360" w:lineRule="auto"/>
        <w:ind w:left="1418" w:right="48" w:hanging="567"/>
        <w:jc w:val="both"/>
        <w:rPr>
          <w:rFonts w:ascii="Arial" w:hAnsi="Arial" w:cs="Arial"/>
        </w:rPr>
      </w:pPr>
      <w:r>
        <w:rPr>
          <w:rFonts w:ascii="Arial" w:hAnsi="Arial" w:cs="Arial"/>
        </w:rPr>
        <w:t xml:space="preserve">La leyenda: </w:t>
      </w:r>
      <w:r>
        <w:rPr>
          <w:rFonts w:ascii="Arial" w:hAnsi="Arial" w:cs="Arial"/>
          <w:i/>
        </w:rPr>
        <w:t xml:space="preserve">“Los datos personales de los participantes serán </w:t>
      </w:r>
      <w:r w:rsidR="00D816E5">
        <w:rPr>
          <w:rFonts w:ascii="Arial" w:hAnsi="Arial" w:cs="Arial"/>
          <w:i/>
        </w:rPr>
        <w:t>utilizados</w:t>
      </w:r>
      <w:r>
        <w:rPr>
          <w:rFonts w:ascii="Arial" w:hAnsi="Arial" w:cs="Arial"/>
          <w:i/>
        </w:rPr>
        <w:t xml:space="preserve"> únicamente para fines de control, estadísticos y de transparencia del concurso”.</w:t>
      </w:r>
    </w:p>
    <w:p w:rsidR="00627CA3" w:rsidRDefault="00627CA3" w:rsidP="00E145C0">
      <w:pPr>
        <w:spacing w:line="336" w:lineRule="auto"/>
        <w:jc w:val="both"/>
        <w:rPr>
          <w:rFonts w:ascii="Arial" w:hAnsi="Arial" w:cs="Arial"/>
          <w:b/>
          <w:color w:val="943634" w:themeColor="accent2" w:themeShade="BF"/>
        </w:rPr>
      </w:pPr>
    </w:p>
    <w:p w:rsidR="00627CA3" w:rsidRDefault="00627CA3" w:rsidP="00E145C0">
      <w:pPr>
        <w:autoSpaceDE w:val="0"/>
        <w:autoSpaceDN w:val="0"/>
        <w:adjustRightInd w:val="0"/>
        <w:spacing w:line="336" w:lineRule="auto"/>
        <w:jc w:val="both"/>
        <w:rPr>
          <w:rFonts w:ascii="Arial" w:hAnsi="Arial" w:cs="Arial"/>
          <w:b/>
          <w:bCs/>
        </w:rPr>
      </w:pPr>
      <w:r>
        <w:rPr>
          <w:rFonts w:ascii="Arial" w:hAnsi="Arial" w:cs="Arial"/>
          <w:b/>
          <w:bCs/>
        </w:rPr>
        <w:t>PROCEDIMIENTO PARA APROBAR LAS CONVOCATORIAS</w:t>
      </w:r>
    </w:p>
    <w:p w:rsidR="00D816E5" w:rsidRDefault="00D816E5" w:rsidP="00E145C0">
      <w:pPr>
        <w:autoSpaceDE w:val="0"/>
        <w:autoSpaceDN w:val="0"/>
        <w:adjustRightInd w:val="0"/>
        <w:spacing w:line="336" w:lineRule="auto"/>
        <w:jc w:val="both"/>
        <w:rPr>
          <w:rFonts w:ascii="Arial" w:hAnsi="Arial" w:cs="Arial"/>
          <w:b/>
          <w:bCs/>
        </w:rPr>
      </w:pPr>
    </w:p>
    <w:p w:rsidR="00627CA3" w:rsidRDefault="00627CA3" w:rsidP="00E145C0">
      <w:pPr>
        <w:pStyle w:val="Prrafodelista"/>
        <w:numPr>
          <w:ilvl w:val="0"/>
          <w:numId w:val="32"/>
        </w:numPr>
        <w:tabs>
          <w:tab w:val="left" w:pos="0"/>
        </w:tabs>
        <w:spacing w:line="336" w:lineRule="auto"/>
        <w:ind w:right="-94"/>
        <w:jc w:val="both"/>
        <w:rPr>
          <w:rFonts w:ascii="Arial" w:hAnsi="Arial" w:cs="Arial"/>
        </w:rPr>
      </w:pPr>
      <w:r w:rsidRPr="006C0D9F">
        <w:rPr>
          <w:rFonts w:ascii="Arial" w:hAnsi="Arial" w:cs="Arial"/>
        </w:rPr>
        <w:t xml:space="preserve">Para aprobar la convocatoria de un </w:t>
      </w:r>
      <w:r w:rsidR="00A5711A">
        <w:rPr>
          <w:rFonts w:ascii="Arial" w:hAnsi="Arial" w:cs="Arial"/>
        </w:rPr>
        <w:t xml:space="preserve">concurso académico en el </w:t>
      </w:r>
      <w:r w:rsidR="0019262A">
        <w:rPr>
          <w:rFonts w:ascii="Arial" w:hAnsi="Arial" w:cs="Arial"/>
        </w:rPr>
        <w:t xml:space="preserve">Tribunal Electoral </w:t>
      </w:r>
      <w:r w:rsidR="00B47F64">
        <w:rPr>
          <w:rFonts w:ascii="Arial" w:hAnsi="Arial" w:cs="Arial"/>
        </w:rPr>
        <w:t xml:space="preserve">se </w:t>
      </w:r>
      <w:r w:rsidR="00A5711A">
        <w:rPr>
          <w:rFonts w:ascii="Arial" w:hAnsi="Arial" w:cs="Arial"/>
        </w:rPr>
        <w:t xml:space="preserve">deberá </w:t>
      </w:r>
      <w:r w:rsidR="00B47F64">
        <w:rPr>
          <w:rFonts w:ascii="Arial" w:hAnsi="Arial" w:cs="Arial"/>
        </w:rPr>
        <w:t xml:space="preserve">atender el </w:t>
      </w:r>
      <w:r w:rsidRPr="006C0D9F">
        <w:rPr>
          <w:rFonts w:ascii="Arial" w:hAnsi="Arial" w:cs="Arial"/>
        </w:rPr>
        <w:t>procedimiento</w:t>
      </w:r>
      <w:r w:rsidR="00C517E0">
        <w:rPr>
          <w:rFonts w:ascii="Arial" w:hAnsi="Arial" w:cs="Arial"/>
        </w:rPr>
        <w:t xml:space="preserve"> </w:t>
      </w:r>
      <w:r w:rsidR="00C517E0" w:rsidRPr="00A5711A">
        <w:rPr>
          <w:rFonts w:ascii="Arial" w:hAnsi="Arial" w:cs="Arial"/>
        </w:rPr>
        <w:t>siguiente</w:t>
      </w:r>
      <w:r w:rsidRPr="006C0D9F">
        <w:rPr>
          <w:rFonts w:ascii="Arial" w:hAnsi="Arial" w:cs="Arial"/>
        </w:rPr>
        <w:t>:</w:t>
      </w:r>
    </w:p>
    <w:p w:rsidR="00627CA3" w:rsidRPr="006C0D9F" w:rsidRDefault="00627CA3" w:rsidP="00E145C0">
      <w:pPr>
        <w:pStyle w:val="Prrafodelista"/>
        <w:tabs>
          <w:tab w:val="left" w:pos="0"/>
        </w:tabs>
        <w:spacing w:line="336" w:lineRule="auto"/>
        <w:ind w:right="-94"/>
        <w:jc w:val="both"/>
        <w:rPr>
          <w:rFonts w:ascii="Arial" w:hAnsi="Arial" w:cs="Arial"/>
        </w:rPr>
      </w:pPr>
    </w:p>
    <w:p w:rsidR="00627CA3" w:rsidRDefault="00627CA3" w:rsidP="00E145C0">
      <w:pPr>
        <w:pStyle w:val="Prrafodelista"/>
        <w:numPr>
          <w:ilvl w:val="0"/>
          <w:numId w:val="40"/>
        </w:numPr>
        <w:spacing w:line="336" w:lineRule="auto"/>
        <w:ind w:left="1418" w:right="-94" w:hanging="567"/>
        <w:jc w:val="both"/>
        <w:rPr>
          <w:rFonts w:ascii="Arial" w:hAnsi="Arial" w:cs="Arial"/>
        </w:rPr>
      </w:pPr>
      <w:r w:rsidRPr="00B14357">
        <w:rPr>
          <w:rFonts w:ascii="Arial" w:hAnsi="Arial" w:cs="Arial"/>
        </w:rPr>
        <w:t xml:space="preserve">La Sala o área del </w:t>
      </w:r>
      <w:r w:rsidR="0019262A">
        <w:rPr>
          <w:rFonts w:ascii="Arial" w:hAnsi="Arial" w:cs="Arial"/>
        </w:rPr>
        <w:t>Tribunal Electoral</w:t>
      </w:r>
      <w:r w:rsidR="0019262A" w:rsidRPr="00B14357">
        <w:rPr>
          <w:rFonts w:ascii="Arial" w:hAnsi="Arial" w:cs="Arial"/>
        </w:rPr>
        <w:t xml:space="preserve"> </w:t>
      </w:r>
      <w:r w:rsidRPr="00B14357">
        <w:rPr>
          <w:rFonts w:ascii="Arial" w:hAnsi="Arial" w:cs="Arial"/>
        </w:rPr>
        <w:t>que busque realizar el concurso académico deberá redactar una propuesta de convocatoria que cumpla con los presentes</w:t>
      </w:r>
      <w:r>
        <w:rPr>
          <w:rFonts w:ascii="Arial" w:hAnsi="Arial" w:cs="Arial"/>
        </w:rPr>
        <w:t xml:space="preserve"> lineamientos y enviarla a </w:t>
      </w:r>
      <w:r w:rsidRPr="00EE2DDC">
        <w:rPr>
          <w:rFonts w:ascii="Arial" w:hAnsi="Arial" w:cs="Arial"/>
        </w:rPr>
        <w:t xml:space="preserve">la persona titular de la Dirección </w:t>
      </w:r>
      <w:r w:rsidRPr="00B14357">
        <w:rPr>
          <w:rFonts w:ascii="Arial" w:hAnsi="Arial" w:cs="Arial"/>
        </w:rPr>
        <w:t xml:space="preserve">del </w:t>
      </w:r>
      <w:r w:rsidR="0019262A">
        <w:rPr>
          <w:rFonts w:ascii="Arial" w:hAnsi="Arial" w:cs="Arial"/>
        </w:rPr>
        <w:t>Centro de Capacitación Judicial Electoral</w:t>
      </w:r>
      <w:r w:rsidR="0019262A" w:rsidRPr="00B14357">
        <w:rPr>
          <w:rFonts w:ascii="Arial" w:hAnsi="Arial" w:cs="Arial"/>
        </w:rPr>
        <w:t xml:space="preserve"> </w:t>
      </w:r>
      <w:r w:rsidRPr="00B14357">
        <w:rPr>
          <w:rFonts w:ascii="Arial" w:hAnsi="Arial" w:cs="Arial"/>
        </w:rPr>
        <w:t>para su validación.</w:t>
      </w:r>
    </w:p>
    <w:p w:rsidR="0035062B" w:rsidRPr="00B14357" w:rsidRDefault="0035062B" w:rsidP="00E145C0">
      <w:pPr>
        <w:pStyle w:val="Prrafodelista"/>
        <w:spacing w:line="336" w:lineRule="auto"/>
        <w:ind w:left="1418" w:right="-94"/>
        <w:jc w:val="both"/>
        <w:rPr>
          <w:rFonts w:ascii="Arial" w:hAnsi="Arial" w:cs="Arial"/>
        </w:rPr>
      </w:pPr>
    </w:p>
    <w:p w:rsidR="00627CA3" w:rsidRDefault="00627CA3" w:rsidP="005C6D8D">
      <w:pPr>
        <w:pStyle w:val="Prrafodelista"/>
        <w:numPr>
          <w:ilvl w:val="0"/>
          <w:numId w:val="40"/>
        </w:numPr>
        <w:spacing w:line="384" w:lineRule="auto"/>
        <w:ind w:left="1418" w:right="-94" w:hanging="567"/>
        <w:jc w:val="both"/>
        <w:rPr>
          <w:rFonts w:ascii="Arial" w:hAnsi="Arial" w:cs="Arial"/>
        </w:rPr>
      </w:pPr>
      <w:r w:rsidRPr="00EE2DDC">
        <w:rPr>
          <w:rFonts w:ascii="Arial" w:hAnsi="Arial" w:cs="Arial"/>
        </w:rPr>
        <w:t>La Dirección</w:t>
      </w:r>
      <w:r w:rsidRPr="00424B79">
        <w:rPr>
          <w:rFonts w:ascii="Arial" w:hAnsi="Arial" w:cs="Arial"/>
        </w:rPr>
        <w:t xml:space="preserve"> </w:t>
      </w:r>
      <w:r w:rsidRPr="00B14357">
        <w:rPr>
          <w:rFonts w:ascii="Arial" w:hAnsi="Arial" w:cs="Arial"/>
        </w:rPr>
        <w:t xml:space="preserve">del </w:t>
      </w:r>
      <w:r w:rsidR="00CD1888">
        <w:rPr>
          <w:rFonts w:ascii="Arial" w:hAnsi="Arial" w:cs="Arial"/>
        </w:rPr>
        <w:t>Centro de Capacitación Judicial Electoral</w:t>
      </w:r>
      <w:r w:rsidR="00CD1888" w:rsidRPr="00B14357">
        <w:rPr>
          <w:rFonts w:ascii="Arial" w:hAnsi="Arial" w:cs="Arial"/>
        </w:rPr>
        <w:t xml:space="preserve"> </w:t>
      </w:r>
      <w:r w:rsidRPr="00B14357">
        <w:rPr>
          <w:rFonts w:ascii="Arial" w:hAnsi="Arial" w:cs="Arial"/>
        </w:rPr>
        <w:t xml:space="preserve">designará un </w:t>
      </w:r>
      <w:r w:rsidRPr="00EE2DDC">
        <w:rPr>
          <w:rFonts w:ascii="Arial" w:hAnsi="Arial" w:cs="Arial"/>
        </w:rPr>
        <w:t xml:space="preserve">grupo de trabajo compuesto </w:t>
      </w:r>
      <w:r w:rsidRPr="00B14357">
        <w:rPr>
          <w:rFonts w:ascii="Arial" w:hAnsi="Arial" w:cs="Arial"/>
        </w:rPr>
        <w:t xml:space="preserve">por tres </w:t>
      </w:r>
      <w:r w:rsidRPr="00EE2DDC">
        <w:rPr>
          <w:rFonts w:ascii="Arial" w:hAnsi="Arial" w:cs="Arial"/>
        </w:rPr>
        <w:t>servidoras o servidores públicos</w:t>
      </w:r>
      <w:r>
        <w:rPr>
          <w:rFonts w:ascii="Arial" w:hAnsi="Arial" w:cs="Arial"/>
        </w:rPr>
        <w:t xml:space="preserve"> </w:t>
      </w:r>
      <w:r w:rsidRPr="00B14357">
        <w:rPr>
          <w:rFonts w:ascii="Arial" w:hAnsi="Arial" w:cs="Arial"/>
        </w:rPr>
        <w:lastRenderedPageBreak/>
        <w:t xml:space="preserve">adscritos a dicho Centro, quienes deberán ser especialistas en los temas del concurso. Este </w:t>
      </w:r>
      <w:r w:rsidRPr="00EE2DDC">
        <w:rPr>
          <w:rFonts w:ascii="Arial" w:hAnsi="Arial" w:cs="Arial"/>
        </w:rPr>
        <w:t xml:space="preserve">grupo de trabajo </w:t>
      </w:r>
      <w:r w:rsidRPr="00B14357">
        <w:rPr>
          <w:rFonts w:ascii="Arial" w:hAnsi="Arial" w:cs="Arial"/>
        </w:rPr>
        <w:t>evaluará la relevancia de los temas propuestos para el concurso y emitirá un dictamen en un plazo no mayor a cinco días hábiles. Podrá aprobar la propuesta en sus términos o proponer modificaciones.</w:t>
      </w:r>
    </w:p>
    <w:p w:rsidR="0035062B" w:rsidRPr="0035062B" w:rsidRDefault="0035062B" w:rsidP="005C6D8D">
      <w:pPr>
        <w:pStyle w:val="Prrafodelista"/>
        <w:spacing w:line="384" w:lineRule="auto"/>
        <w:rPr>
          <w:rFonts w:ascii="Arial" w:hAnsi="Arial" w:cs="Arial"/>
        </w:rPr>
      </w:pPr>
    </w:p>
    <w:p w:rsidR="00627CA3" w:rsidRDefault="00627CA3" w:rsidP="005C6D8D">
      <w:pPr>
        <w:pStyle w:val="Prrafodelista"/>
        <w:numPr>
          <w:ilvl w:val="0"/>
          <w:numId w:val="40"/>
        </w:numPr>
        <w:spacing w:line="384" w:lineRule="auto"/>
        <w:ind w:left="1418" w:right="-94" w:hanging="567"/>
        <w:jc w:val="both"/>
        <w:rPr>
          <w:rFonts w:ascii="Arial" w:hAnsi="Arial" w:cs="Arial"/>
        </w:rPr>
      </w:pPr>
      <w:r w:rsidRPr="00B14357">
        <w:rPr>
          <w:rFonts w:ascii="Arial" w:hAnsi="Arial" w:cs="Arial"/>
        </w:rPr>
        <w:t xml:space="preserve">De existir modificaciones, la Sala o área </w:t>
      </w:r>
      <w:r w:rsidRPr="00EE2DDC">
        <w:rPr>
          <w:rFonts w:ascii="Arial" w:hAnsi="Arial" w:cs="Arial"/>
        </w:rPr>
        <w:t xml:space="preserve">del </w:t>
      </w:r>
      <w:r w:rsidR="000B5CAB">
        <w:rPr>
          <w:rFonts w:ascii="Arial" w:hAnsi="Arial" w:cs="Arial"/>
        </w:rPr>
        <w:t>Tribunal Electoral</w:t>
      </w:r>
      <w:r w:rsidR="000B5CAB" w:rsidRPr="00EE2DDC">
        <w:rPr>
          <w:rFonts w:ascii="Arial" w:hAnsi="Arial" w:cs="Arial"/>
        </w:rPr>
        <w:t xml:space="preserve"> </w:t>
      </w:r>
      <w:r w:rsidRPr="00B14357">
        <w:rPr>
          <w:rFonts w:ascii="Arial" w:hAnsi="Arial" w:cs="Arial"/>
        </w:rPr>
        <w:t xml:space="preserve">que proponga el concurso deberá atenderlas en un plazo no mayor a cinco días, y enviar la nueva convocatoria al </w:t>
      </w:r>
      <w:r w:rsidR="000B5CAB">
        <w:rPr>
          <w:rFonts w:ascii="Arial" w:hAnsi="Arial" w:cs="Arial"/>
        </w:rPr>
        <w:t>Centro de Capacitación Judicial Electoral</w:t>
      </w:r>
      <w:r w:rsidRPr="00B14357">
        <w:rPr>
          <w:rFonts w:ascii="Arial" w:hAnsi="Arial" w:cs="Arial"/>
        </w:rPr>
        <w:t>, donde se seguirá el procedimiento del incis</w:t>
      </w:r>
      <w:r>
        <w:rPr>
          <w:rFonts w:ascii="Arial" w:hAnsi="Arial" w:cs="Arial"/>
        </w:rPr>
        <w:t xml:space="preserve">o </w:t>
      </w:r>
      <w:r w:rsidRPr="00EE2DDC">
        <w:rPr>
          <w:rFonts w:ascii="Arial" w:hAnsi="Arial" w:cs="Arial"/>
          <w:b/>
        </w:rPr>
        <w:t>B)</w:t>
      </w:r>
      <w:r w:rsidRPr="00B14357">
        <w:rPr>
          <w:rFonts w:ascii="Arial" w:hAnsi="Arial" w:cs="Arial"/>
        </w:rPr>
        <w:t xml:space="preserve"> de este </w:t>
      </w:r>
      <w:r w:rsidR="00B47F64">
        <w:rPr>
          <w:rFonts w:ascii="Arial" w:hAnsi="Arial" w:cs="Arial"/>
        </w:rPr>
        <w:t>numeral</w:t>
      </w:r>
      <w:r w:rsidRPr="00B14357">
        <w:rPr>
          <w:rFonts w:ascii="Arial" w:hAnsi="Arial" w:cs="Arial"/>
        </w:rPr>
        <w:t>.</w:t>
      </w:r>
    </w:p>
    <w:p w:rsidR="0035062B" w:rsidRPr="00B14357" w:rsidRDefault="0035062B" w:rsidP="005C6D8D">
      <w:pPr>
        <w:pStyle w:val="Prrafodelista"/>
        <w:spacing w:line="384" w:lineRule="auto"/>
        <w:ind w:left="1418" w:right="-94"/>
        <w:jc w:val="both"/>
        <w:rPr>
          <w:rFonts w:ascii="Arial" w:hAnsi="Arial" w:cs="Arial"/>
        </w:rPr>
      </w:pPr>
    </w:p>
    <w:p w:rsidR="00627CA3" w:rsidRDefault="00627CA3" w:rsidP="005C6D8D">
      <w:pPr>
        <w:pStyle w:val="Prrafodelista"/>
        <w:numPr>
          <w:ilvl w:val="0"/>
          <w:numId w:val="40"/>
        </w:numPr>
        <w:spacing w:line="384" w:lineRule="auto"/>
        <w:ind w:left="1418" w:right="-94" w:hanging="567"/>
        <w:jc w:val="both"/>
        <w:rPr>
          <w:rFonts w:ascii="Arial" w:hAnsi="Arial" w:cs="Arial"/>
        </w:rPr>
      </w:pPr>
      <w:r w:rsidRPr="00B14357">
        <w:rPr>
          <w:rFonts w:ascii="Arial" w:hAnsi="Arial" w:cs="Arial"/>
        </w:rPr>
        <w:t xml:space="preserve">Una vez que la convocatoria haya sido validada por el </w:t>
      </w:r>
      <w:r w:rsidR="000B5CAB">
        <w:rPr>
          <w:rFonts w:ascii="Arial" w:hAnsi="Arial" w:cs="Arial"/>
        </w:rPr>
        <w:t>Centro de Capacitación Judicial Electoral</w:t>
      </w:r>
      <w:r w:rsidRPr="00B14357">
        <w:rPr>
          <w:rFonts w:ascii="Arial" w:hAnsi="Arial" w:cs="Arial"/>
        </w:rPr>
        <w:t xml:space="preserve">, </w:t>
      </w:r>
      <w:r>
        <w:rPr>
          <w:rFonts w:ascii="Arial" w:hAnsi="Arial" w:cs="Arial"/>
        </w:rPr>
        <w:t xml:space="preserve">se deberá presentar en la siguiente sesión ordinaria del Comité Académico y Editorial, para que proporcione </w:t>
      </w:r>
      <w:r w:rsidR="00E251D4" w:rsidRPr="00727BC8">
        <w:rPr>
          <w:rFonts w:ascii="Arial" w:hAnsi="Arial" w:cs="Arial"/>
        </w:rPr>
        <w:t>su aprobació</w:t>
      </w:r>
      <w:r w:rsidR="00727BC8" w:rsidRPr="00727BC8">
        <w:rPr>
          <w:rFonts w:ascii="Arial" w:hAnsi="Arial" w:cs="Arial"/>
        </w:rPr>
        <w:t>n.</w:t>
      </w:r>
    </w:p>
    <w:p w:rsidR="0035062B" w:rsidRPr="0035062B" w:rsidRDefault="0035062B" w:rsidP="005C6D8D">
      <w:pPr>
        <w:pStyle w:val="Prrafodelista"/>
        <w:spacing w:line="384" w:lineRule="auto"/>
        <w:rPr>
          <w:rFonts w:ascii="Arial" w:hAnsi="Arial" w:cs="Arial"/>
        </w:rPr>
      </w:pPr>
    </w:p>
    <w:p w:rsidR="00627CA3" w:rsidRDefault="00627CA3" w:rsidP="005C6D8D">
      <w:pPr>
        <w:pStyle w:val="Prrafodelista"/>
        <w:numPr>
          <w:ilvl w:val="0"/>
          <w:numId w:val="40"/>
        </w:numPr>
        <w:spacing w:line="384" w:lineRule="auto"/>
        <w:ind w:left="1418" w:right="-94" w:hanging="567"/>
        <w:jc w:val="both"/>
        <w:rPr>
          <w:rFonts w:ascii="Arial" w:hAnsi="Arial" w:cs="Arial"/>
        </w:rPr>
      </w:pPr>
      <w:r>
        <w:rPr>
          <w:rFonts w:ascii="Arial" w:hAnsi="Arial" w:cs="Arial"/>
        </w:rPr>
        <w:t xml:space="preserve">Posteriormente, </w:t>
      </w:r>
      <w:r w:rsidR="001D2240">
        <w:rPr>
          <w:rFonts w:ascii="Arial" w:hAnsi="Arial" w:cs="Arial"/>
        </w:rPr>
        <w:t xml:space="preserve">el </w:t>
      </w:r>
      <w:r w:rsidR="001C56B7">
        <w:rPr>
          <w:rFonts w:ascii="Arial" w:hAnsi="Arial" w:cs="Arial"/>
        </w:rPr>
        <w:t>Centro de Capacitación Judicial Electoral</w:t>
      </w:r>
      <w:r w:rsidR="001C56B7" w:rsidRPr="00B14357">
        <w:rPr>
          <w:rFonts w:ascii="Arial" w:hAnsi="Arial" w:cs="Arial"/>
        </w:rPr>
        <w:t xml:space="preserve"> </w:t>
      </w:r>
      <w:r w:rsidRPr="00B14357">
        <w:rPr>
          <w:rFonts w:ascii="Arial" w:hAnsi="Arial" w:cs="Arial"/>
        </w:rPr>
        <w:t>deberá presentar la convocatoria en la siguiente sesión ordinaria de la Comisión de Administración.</w:t>
      </w:r>
    </w:p>
    <w:p w:rsidR="0035062B" w:rsidRPr="0035062B" w:rsidRDefault="0035062B" w:rsidP="005C6D8D">
      <w:pPr>
        <w:pStyle w:val="Prrafodelista"/>
        <w:spacing w:line="384" w:lineRule="auto"/>
        <w:rPr>
          <w:rFonts w:ascii="Arial" w:hAnsi="Arial" w:cs="Arial"/>
        </w:rPr>
      </w:pPr>
    </w:p>
    <w:p w:rsidR="00627CA3" w:rsidRDefault="00627CA3" w:rsidP="005C6D8D">
      <w:pPr>
        <w:pStyle w:val="Prrafodelista"/>
        <w:numPr>
          <w:ilvl w:val="0"/>
          <w:numId w:val="40"/>
        </w:numPr>
        <w:spacing w:line="384" w:lineRule="auto"/>
        <w:ind w:left="1418" w:right="-94" w:hanging="567"/>
        <w:jc w:val="both"/>
        <w:rPr>
          <w:rFonts w:ascii="Arial" w:hAnsi="Arial" w:cs="Arial"/>
        </w:rPr>
      </w:pPr>
      <w:r w:rsidRPr="00B14357">
        <w:rPr>
          <w:rFonts w:ascii="Arial" w:hAnsi="Arial" w:cs="Arial"/>
        </w:rPr>
        <w:t xml:space="preserve">La Comisión de Administración evaluará la pertinencia del concurso y su viabilidad presupuestaria. Podrá aprobar la convocatoria o rechazarla con observaciones. Una vez atendidas las observaciones, la Sala o área </w:t>
      </w:r>
      <w:r w:rsidRPr="008B4809">
        <w:rPr>
          <w:rFonts w:ascii="Arial" w:hAnsi="Arial" w:cs="Arial"/>
        </w:rPr>
        <w:t xml:space="preserve">del </w:t>
      </w:r>
      <w:r w:rsidR="00002E26">
        <w:rPr>
          <w:rFonts w:ascii="Arial" w:hAnsi="Arial" w:cs="Arial"/>
        </w:rPr>
        <w:t xml:space="preserve">Tribunal Electoral </w:t>
      </w:r>
      <w:r w:rsidRPr="00B14357">
        <w:rPr>
          <w:rFonts w:ascii="Arial" w:hAnsi="Arial" w:cs="Arial"/>
        </w:rPr>
        <w:t xml:space="preserve">que propone el concurso podrá presentar la nueva versión de la convocatoria </w:t>
      </w:r>
      <w:r w:rsidR="00701535" w:rsidRPr="001C3470">
        <w:rPr>
          <w:rFonts w:ascii="Arial" w:hAnsi="Arial" w:cs="Arial"/>
        </w:rPr>
        <w:t xml:space="preserve">a través del </w:t>
      </w:r>
      <w:r w:rsidR="00002E26">
        <w:rPr>
          <w:rFonts w:ascii="Arial" w:hAnsi="Arial" w:cs="Arial"/>
        </w:rPr>
        <w:t>Centro de Capacitación Judicial Electoral</w:t>
      </w:r>
      <w:r w:rsidR="00002E26" w:rsidRPr="001C3470">
        <w:rPr>
          <w:rFonts w:ascii="Arial" w:hAnsi="Arial" w:cs="Arial"/>
        </w:rPr>
        <w:t xml:space="preserve"> </w:t>
      </w:r>
      <w:r w:rsidRPr="00B14357">
        <w:rPr>
          <w:rFonts w:ascii="Arial" w:hAnsi="Arial" w:cs="Arial"/>
        </w:rPr>
        <w:t>en la siguiente sesión de la Comisión de Administración.</w:t>
      </w:r>
    </w:p>
    <w:p w:rsidR="00627CA3" w:rsidRPr="00B14357" w:rsidRDefault="00627CA3" w:rsidP="005C6D8D">
      <w:pPr>
        <w:pStyle w:val="Prrafodelista"/>
        <w:spacing w:line="384" w:lineRule="auto"/>
        <w:ind w:left="1418" w:right="-94"/>
        <w:jc w:val="both"/>
        <w:rPr>
          <w:rFonts w:ascii="Arial" w:hAnsi="Arial" w:cs="Arial"/>
        </w:rPr>
      </w:pPr>
    </w:p>
    <w:p w:rsidR="00627CA3" w:rsidRDefault="00627CA3" w:rsidP="005C6D8D">
      <w:pPr>
        <w:pStyle w:val="Prrafodelista"/>
        <w:numPr>
          <w:ilvl w:val="0"/>
          <w:numId w:val="32"/>
        </w:numPr>
        <w:tabs>
          <w:tab w:val="left" w:pos="0"/>
        </w:tabs>
        <w:spacing w:line="384" w:lineRule="auto"/>
        <w:ind w:right="-94"/>
        <w:jc w:val="both"/>
        <w:rPr>
          <w:rFonts w:ascii="Arial" w:hAnsi="Arial" w:cs="Arial"/>
        </w:rPr>
      </w:pPr>
      <w:r w:rsidRPr="001C3470">
        <w:rPr>
          <w:rFonts w:ascii="Arial" w:hAnsi="Arial" w:cs="Arial"/>
        </w:rPr>
        <w:lastRenderedPageBreak/>
        <w:t xml:space="preserve">Cuando se trate de concursos académicos organizados por el </w:t>
      </w:r>
      <w:r w:rsidR="003D1091">
        <w:rPr>
          <w:rFonts w:ascii="Arial" w:hAnsi="Arial" w:cs="Arial"/>
        </w:rPr>
        <w:t>Centro de Capacitación Judicial Electoral</w:t>
      </w:r>
      <w:r w:rsidRPr="001C3470">
        <w:rPr>
          <w:rFonts w:ascii="Arial" w:hAnsi="Arial" w:cs="Arial"/>
        </w:rPr>
        <w:t xml:space="preserve">, </w:t>
      </w:r>
      <w:r w:rsidR="00074FA8" w:rsidRPr="001C3470">
        <w:rPr>
          <w:rFonts w:ascii="Arial" w:hAnsi="Arial" w:cs="Arial"/>
        </w:rPr>
        <w:t>se seguirá el procedimiento señalado en el numeral que antecede a excepción de los incisos</w:t>
      </w:r>
      <w:r w:rsidR="00EC30DF">
        <w:rPr>
          <w:rFonts w:ascii="Arial" w:hAnsi="Arial" w:cs="Arial"/>
        </w:rPr>
        <w:t xml:space="preserve"> </w:t>
      </w:r>
      <w:r w:rsidR="00074FA8" w:rsidRPr="00EC30DF">
        <w:rPr>
          <w:rFonts w:ascii="Arial" w:hAnsi="Arial" w:cs="Arial"/>
          <w:b/>
        </w:rPr>
        <w:t>A)</w:t>
      </w:r>
      <w:r w:rsidR="00074FA8" w:rsidRPr="001C3470">
        <w:rPr>
          <w:rFonts w:ascii="Arial" w:hAnsi="Arial" w:cs="Arial"/>
        </w:rPr>
        <w:t xml:space="preserve">, </w:t>
      </w:r>
      <w:r w:rsidR="00074FA8" w:rsidRPr="00EC30DF">
        <w:rPr>
          <w:rFonts w:ascii="Arial" w:hAnsi="Arial" w:cs="Arial"/>
          <w:b/>
        </w:rPr>
        <w:t>B)</w:t>
      </w:r>
      <w:r w:rsidR="00074FA8" w:rsidRPr="001C3470">
        <w:rPr>
          <w:rFonts w:ascii="Arial" w:hAnsi="Arial" w:cs="Arial"/>
        </w:rPr>
        <w:t xml:space="preserve"> y</w:t>
      </w:r>
      <w:r w:rsidR="00074FA8" w:rsidRPr="00EC30DF">
        <w:rPr>
          <w:rFonts w:ascii="Arial" w:hAnsi="Arial" w:cs="Arial"/>
          <w:b/>
        </w:rPr>
        <w:t xml:space="preserve"> C)</w:t>
      </w:r>
      <w:r w:rsidR="001C3470">
        <w:rPr>
          <w:rFonts w:ascii="Arial" w:hAnsi="Arial" w:cs="Arial"/>
        </w:rPr>
        <w:t>.</w:t>
      </w:r>
    </w:p>
    <w:p w:rsidR="00E145C0" w:rsidRPr="00DC253D" w:rsidRDefault="00E145C0" w:rsidP="005C6D8D">
      <w:pPr>
        <w:pStyle w:val="Prrafodelista"/>
        <w:tabs>
          <w:tab w:val="left" w:pos="0"/>
        </w:tabs>
        <w:spacing w:line="360" w:lineRule="auto"/>
        <w:ind w:right="-94"/>
        <w:jc w:val="both"/>
        <w:rPr>
          <w:rFonts w:ascii="Arial" w:hAnsi="Arial" w:cs="Arial"/>
        </w:rPr>
      </w:pPr>
    </w:p>
    <w:p w:rsidR="00627CA3" w:rsidRPr="00DC253D" w:rsidRDefault="00627CA3" w:rsidP="005C6D8D">
      <w:pPr>
        <w:pStyle w:val="Prrafodelista"/>
        <w:numPr>
          <w:ilvl w:val="0"/>
          <w:numId w:val="32"/>
        </w:numPr>
        <w:tabs>
          <w:tab w:val="left" w:pos="0"/>
        </w:tabs>
        <w:spacing w:line="360" w:lineRule="auto"/>
        <w:ind w:right="-94"/>
        <w:jc w:val="both"/>
        <w:rPr>
          <w:rFonts w:ascii="Arial" w:hAnsi="Arial" w:cs="Arial"/>
        </w:rPr>
      </w:pPr>
      <w:r w:rsidRPr="00DC253D">
        <w:rPr>
          <w:rFonts w:ascii="Arial" w:hAnsi="Arial" w:cs="Arial"/>
        </w:rPr>
        <w:t xml:space="preserve">La Sala o área </w:t>
      </w:r>
      <w:r w:rsidRPr="00593045">
        <w:rPr>
          <w:rFonts w:ascii="Arial" w:hAnsi="Arial" w:cs="Arial"/>
        </w:rPr>
        <w:t xml:space="preserve">del </w:t>
      </w:r>
      <w:r w:rsidR="00E729D9">
        <w:rPr>
          <w:rFonts w:ascii="Arial" w:hAnsi="Arial" w:cs="Arial"/>
        </w:rPr>
        <w:t xml:space="preserve">Tribunal Electoral </w:t>
      </w:r>
      <w:r w:rsidRPr="00DC253D">
        <w:rPr>
          <w:rFonts w:ascii="Arial" w:hAnsi="Arial" w:cs="Arial"/>
        </w:rPr>
        <w:t>que organiza el concurso sólo podrá publicar la convocatoria una vez que ésta haya sido aprobada por la Comisión de Administración.</w:t>
      </w:r>
    </w:p>
    <w:p w:rsidR="00627CA3" w:rsidRDefault="00627CA3" w:rsidP="00E145C0">
      <w:pPr>
        <w:tabs>
          <w:tab w:val="left" w:pos="0"/>
        </w:tabs>
        <w:spacing w:line="336" w:lineRule="auto"/>
        <w:ind w:right="-94"/>
        <w:jc w:val="both"/>
        <w:rPr>
          <w:rFonts w:ascii="Arial" w:hAnsi="Arial" w:cs="Arial"/>
        </w:rPr>
      </w:pPr>
    </w:p>
    <w:p w:rsidR="00627CA3" w:rsidRDefault="00627CA3" w:rsidP="00E145C0">
      <w:pPr>
        <w:pStyle w:val="Prrafodelista"/>
        <w:numPr>
          <w:ilvl w:val="0"/>
          <w:numId w:val="32"/>
        </w:numPr>
        <w:tabs>
          <w:tab w:val="left" w:pos="0"/>
        </w:tabs>
        <w:spacing w:line="336" w:lineRule="auto"/>
        <w:ind w:right="-94"/>
        <w:jc w:val="both"/>
        <w:rPr>
          <w:rFonts w:ascii="Arial" w:hAnsi="Arial" w:cs="Arial"/>
        </w:rPr>
      </w:pPr>
      <w:r w:rsidRPr="00394E24">
        <w:rPr>
          <w:rFonts w:ascii="Arial" w:hAnsi="Arial" w:cs="Arial"/>
        </w:rPr>
        <w:t xml:space="preserve">Para </w:t>
      </w:r>
      <w:r w:rsidR="00287B5A" w:rsidRPr="00BE32A5">
        <w:rPr>
          <w:rFonts w:ascii="Arial" w:hAnsi="Arial" w:cs="Arial"/>
        </w:rPr>
        <w:t xml:space="preserve">la publicación de </w:t>
      </w:r>
      <w:r w:rsidRPr="00394E24">
        <w:rPr>
          <w:rFonts w:ascii="Arial" w:hAnsi="Arial" w:cs="Arial"/>
        </w:rPr>
        <w:t>la convocatoria y</w:t>
      </w:r>
      <w:r w:rsidR="00E5698A">
        <w:rPr>
          <w:rFonts w:ascii="Arial" w:hAnsi="Arial" w:cs="Arial"/>
        </w:rPr>
        <w:t xml:space="preserve"> </w:t>
      </w:r>
      <w:r w:rsidR="00E5698A" w:rsidRPr="00BE32A5">
        <w:rPr>
          <w:rFonts w:ascii="Arial" w:hAnsi="Arial" w:cs="Arial"/>
        </w:rPr>
        <w:t>la difusión del</w:t>
      </w:r>
      <w:r w:rsidR="00BE32A5">
        <w:rPr>
          <w:rFonts w:ascii="Arial" w:hAnsi="Arial" w:cs="Arial"/>
        </w:rPr>
        <w:t xml:space="preserve"> </w:t>
      </w:r>
      <w:r w:rsidRPr="00394E24">
        <w:rPr>
          <w:rFonts w:ascii="Arial" w:hAnsi="Arial" w:cs="Arial"/>
        </w:rPr>
        <w:t xml:space="preserve">concurso, la Sala o área </w:t>
      </w:r>
      <w:r w:rsidRPr="00593045">
        <w:rPr>
          <w:rFonts w:ascii="Arial" w:hAnsi="Arial" w:cs="Arial"/>
        </w:rPr>
        <w:t xml:space="preserve">del </w:t>
      </w:r>
      <w:r w:rsidR="005C6D8D">
        <w:rPr>
          <w:rFonts w:ascii="Arial" w:hAnsi="Arial" w:cs="Arial"/>
        </w:rPr>
        <w:t>Tribunal Electoral</w:t>
      </w:r>
      <w:r w:rsidR="005C6D8D" w:rsidRPr="00593045">
        <w:rPr>
          <w:rFonts w:ascii="Arial" w:hAnsi="Arial" w:cs="Arial"/>
        </w:rPr>
        <w:t xml:space="preserve"> </w:t>
      </w:r>
      <w:r w:rsidRPr="00394E24">
        <w:rPr>
          <w:rFonts w:ascii="Arial" w:hAnsi="Arial" w:cs="Arial"/>
        </w:rPr>
        <w:t>que lo organice solicitará el apoyo de la Coordinación de Comunicación Social.</w:t>
      </w:r>
    </w:p>
    <w:p w:rsidR="00627CA3" w:rsidRPr="00695821" w:rsidRDefault="00627CA3" w:rsidP="00E145C0">
      <w:pPr>
        <w:pStyle w:val="Prrafodelista"/>
        <w:spacing w:line="312" w:lineRule="auto"/>
        <w:rPr>
          <w:rFonts w:ascii="Arial" w:hAnsi="Arial" w:cs="Arial"/>
        </w:rPr>
      </w:pPr>
    </w:p>
    <w:p w:rsidR="00627CA3" w:rsidRPr="00695821" w:rsidRDefault="00627CA3" w:rsidP="00E145C0">
      <w:pPr>
        <w:pStyle w:val="Prrafodelista"/>
        <w:numPr>
          <w:ilvl w:val="0"/>
          <w:numId w:val="32"/>
        </w:numPr>
        <w:tabs>
          <w:tab w:val="left" w:pos="0"/>
        </w:tabs>
        <w:spacing w:line="312" w:lineRule="auto"/>
        <w:ind w:right="-94"/>
        <w:jc w:val="both"/>
        <w:rPr>
          <w:rFonts w:ascii="Arial" w:hAnsi="Arial" w:cs="Arial"/>
        </w:rPr>
      </w:pPr>
      <w:r w:rsidRPr="00695821">
        <w:rPr>
          <w:rFonts w:ascii="Arial" w:hAnsi="Arial" w:cs="Arial"/>
        </w:rPr>
        <w:t xml:space="preserve">La organización y desarrollo de todas las etapas del concurso serán responsabilidad exclusiva de la Sala o área </w:t>
      </w:r>
      <w:r w:rsidRPr="00593045">
        <w:rPr>
          <w:rFonts w:ascii="Arial" w:hAnsi="Arial" w:cs="Arial"/>
        </w:rPr>
        <w:t xml:space="preserve">del </w:t>
      </w:r>
      <w:r w:rsidR="005C6D8D">
        <w:rPr>
          <w:rFonts w:ascii="Arial" w:hAnsi="Arial" w:cs="Arial"/>
        </w:rPr>
        <w:t>Tribunal Electoral</w:t>
      </w:r>
      <w:r w:rsidR="005C6D8D" w:rsidRPr="00593045">
        <w:rPr>
          <w:rFonts w:ascii="Arial" w:hAnsi="Arial" w:cs="Arial"/>
        </w:rPr>
        <w:t xml:space="preserve"> </w:t>
      </w:r>
      <w:r w:rsidRPr="00695821">
        <w:rPr>
          <w:rFonts w:ascii="Arial" w:hAnsi="Arial" w:cs="Arial"/>
        </w:rPr>
        <w:t>que lo haya propuesto.</w:t>
      </w:r>
      <w:r w:rsidR="00E145C0">
        <w:rPr>
          <w:rFonts w:ascii="Arial" w:hAnsi="Arial" w:cs="Arial"/>
        </w:rPr>
        <w:t xml:space="preserve"> </w:t>
      </w:r>
      <w:r w:rsidRPr="00695821">
        <w:rPr>
          <w:rFonts w:ascii="Arial" w:hAnsi="Arial" w:cs="Arial"/>
        </w:rPr>
        <w:t xml:space="preserve">Podrán requerir el apoyo que consideren necesario de cualquier </w:t>
      </w:r>
      <w:r w:rsidRPr="00593045">
        <w:rPr>
          <w:rFonts w:ascii="Arial" w:hAnsi="Arial" w:cs="Arial"/>
        </w:rPr>
        <w:t xml:space="preserve">unidad administrativa o jurisdiccional </w:t>
      </w:r>
      <w:r w:rsidRPr="00695821">
        <w:rPr>
          <w:rFonts w:ascii="Arial" w:hAnsi="Arial" w:cs="Arial"/>
        </w:rPr>
        <w:t xml:space="preserve">del </w:t>
      </w:r>
      <w:r w:rsidR="005C6D8D">
        <w:rPr>
          <w:rFonts w:ascii="Arial" w:hAnsi="Arial" w:cs="Arial"/>
        </w:rPr>
        <w:t>Tribunal Electoral</w:t>
      </w:r>
      <w:r w:rsidRPr="00695821">
        <w:rPr>
          <w:rFonts w:ascii="Arial" w:hAnsi="Arial" w:cs="Arial"/>
        </w:rPr>
        <w:t>.</w:t>
      </w:r>
    </w:p>
    <w:p w:rsidR="00272C3B" w:rsidRDefault="00272C3B" w:rsidP="0035062B">
      <w:pPr>
        <w:pStyle w:val="Textoindependiente"/>
        <w:spacing w:line="360" w:lineRule="auto"/>
        <w:ind w:left="142" w:right="-96"/>
        <w:contextualSpacing/>
        <w:jc w:val="center"/>
        <w:rPr>
          <w:rFonts w:cs="Arial"/>
          <w:b/>
          <w:color w:val="007E39"/>
          <w:sz w:val="24"/>
          <w:szCs w:val="24"/>
          <w:lang w:val="es-ES_tradnl"/>
        </w:rPr>
      </w:pPr>
    </w:p>
    <w:p w:rsidR="00272C3B" w:rsidRDefault="00272C3B" w:rsidP="0035062B">
      <w:pPr>
        <w:pStyle w:val="Textoindependiente"/>
        <w:spacing w:line="360" w:lineRule="auto"/>
        <w:ind w:left="142" w:right="-96"/>
        <w:contextualSpacing/>
        <w:jc w:val="center"/>
        <w:rPr>
          <w:rFonts w:cs="Arial"/>
          <w:b/>
          <w:color w:val="007E39"/>
          <w:sz w:val="24"/>
          <w:szCs w:val="24"/>
          <w:lang w:val="es-ES_tradnl"/>
        </w:rPr>
      </w:pPr>
    </w:p>
    <w:p w:rsidR="00CF5C6C" w:rsidRDefault="00CF5C6C" w:rsidP="0035062B">
      <w:pPr>
        <w:pStyle w:val="Textoindependiente"/>
        <w:spacing w:line="360" w:lineRule="auto"/>
        <w:ind w:left="142" w:right="-96"/>
        <w:contextualSpacing/>
        <w:jc w:val="center"/>
        <w:rPr>
          <w:rFonts w:cs="Arial"/>
          <w:b/>
          <w:color w:val="007E39"/>
          <w:sz w:val="24"/>
          <w:szCs w:val="24"/>
          <w:lang w:val="es-ES_tradnl"/>
        </w:rPr>
      </w:pPr>
    </w:p>
    <w:p w:rsidR="00CF5C6C" w:rsidRDefault="00CF5C6C" w:rsidP="0035062B">
      <w:pPr>
        <w:pStyle w:val="Textoindependiente"/>
        <w:spacing w:line="360" w:lineRule="auto"/>
        <w:ind w:left="142" w:right="-96"/>
        <w:contextualSpacing/>
        <w:jc w:val="center"/>
        <w:rPr>
          <w:rFonts w:cs="Arial"/>
          <w:b/>
          <w:color w:val="007E39"/>
          <w:sz w:val="24"/>
          <w:szCs w:val="24"/>
          <w:lang w:val="es-ES_tradnl"/>
        </w:rPr>
      </w:pPr>
    </w:p>
    <w:p w:rsidR="00CF5C6C" w:rsidRDefault="00CF5C6C" w:rsidP="0035062B">
      <w:pPr>
        <w:pStyle w:val="Textoindependiente"/>
        <w:spacing w:line="360" w:lineRule="auto"/>
        <w:ind w:left="142" w:right="-96"/>
        <w:contextualSpacing/>
        <w:jc w:val="center"/>
        <w:rPr>
          <w:rFonts w:cs="Arial"/>
          <w:b/>
          <w:color w:val="007E39"/>
          <w:sz w:val="24"/>
          <w:szCs w:val="24"/>
          <w:lang w:val="es-ES_tradnl"/>
        </w:rPr>
      </w:pPr>
    </w:p>
    <w:p w:rsidR="00CF5C6C" w:rsidRDefault="00CF5C6C" w:rsidP="0035062B">
      <w:pPr>
        <w:pStyle w:val="Textoindependiente"/>
        <w:spacing w:line="360" w:lineRule="auto"/>
        <w:ind w:left="142" w:right="-96"/>
        <w:contextualSpacing/>
        <w:jc w:val="center"/>
        <w:rPr>
          <w:rFonts w:cs="Arial"/>
          <w:b/>
          <w:color w:val="007E39"/>
          <w:sz w:val="24"/>
          <w:szCs w:val="24"/>
          <w:lang w:val="es-ES_tradnl"/>
        </w:rPr>
      </w:pPr>
    </w:p>
    <w:p w:rsidR="00CF5C6C" w:rsidRDefault="00CF5C6C" w:rsidP="0035062B">
      <w:pPr>
        <w:pStyle w:val="Textoindependiente"/>
        <w:spacing w:line="360" w:lineRule="auto"/>
        <w:ind w:left="142" w:right="-96"/>
        <w:contextualSpacing/>
        <w:jc w:val="center"/>
        <w:rPr>
          <w:rFonts w:cs="Arial"/>
          <w:b/>
          <w:color w:val="007E39"/>
          <w:sz w:val="24"/>
          <w:szCs w:val="24"/>
          <w:lang w:val="es-ES_tradnl"/>
        </w:rPr>
      </w:pPr>
    </w:p>
    <w:p w:rsidR="00CF5C6C" w:rsidRDefault="00CF5C6C" w:rsidP="0035062B">
      <w:pPr>
        <w:pStyle w:val="Textoindependiente"/>
        <w:spacing w:line="360" w:lineRule="auto"/>
        <w:ind w:left="142" w:right="-96"/>
        <w:contextualSpacing/>
        <w:jc w:val="center"/>
        <w:rPr>
          <w:rFonts w:cs="Arial"/>
          <w:b/>
          <w:color w:val="007E39"/>
          <w:sz w:val="24"/>
          <w:szCs w:val="24"/>
          <w:lang w:val="es-ES_tradnl"/>
        </w:rPr>
      </w:pPr>
    </w:p>
    <w:p w:rsidR="00CF5C6C" w:rsidRDefault="00CF5C6C" w:rsidP="0035062B">
      <w:pPr>
        <w:pStyle w:val="Textoindependiente"/>
        <w:spacing w:line="360" w:lineRule="auto"/>
        <w:ind w:left="142" w:right="-96"/>
        <w:contextualSpacing/>
        <w:jc w:val="center"/>
        <w:rPr>
          <w:rFonts w:cs="Arial"/>
          <w:b/>
          <w:color w:val="007E39"/>
          <w:sz w:val="24"/>
          <w:szCs w:val="24"/>
          <w:lang w:val="es-ES_tradnl"/>
        </w:rPr>
      </w:pPr>
    </w:p>
    <w:p w:rsidR="00CF5C6C" w:rsidRDefault="00CF5C6C" w:rsidP="0035062B">
      <w:pPr>
        <w:pStyle w:val="Textoindependiente"/>
        <w:spacing w:line="360" w:lineRule="auto"/>
        <w:ind w:left="142" w:right="-96"/>
        <w:contextualSpacing/>
        <w:jc w:val="center"/>
        <w:rPr>
          <w:rFonts w:cs="Arial"/>
          <w:b/>
          <w:color w:val="007E39"/>
          <w:sz w:val="24"/>
          <w:szCs w:val="24"/>
          <w:lang w:val="es-ES_tradnl"/>
        </w:rPr>
      </w:pPr>
    </w:p>
    <w:p w:rsidR="00CF5C6C" w:rsidRDefault="00CF5C6C" w:rsidP="0035062B">
      <w:pPr>
        <w:pStyle w:val="Textoindependiente"/>
        <w:spacing w:line="360" w:lineRule="auto"/>
        <w:ind w:left="142" w:right="-96"/>
        <w:contextualSpacing/>
        <w:jc w:val="center"/>
        <w:rPr>
          <w:rFonts w:cs="Arial"/>
          <w:b/>
          <w:color w:val="007E39"/>
          <w:sz w:val="24"/>
          <w:szCs w:val="24"/>
          <w:lang w:val="es-ES_tradnl"/>
        </w:rPr>
      </w:pPr>
    </w:p>
    <w:p w:rsidR="00CF5C6C" w:rsidRDefault="00CF5C6C" w:rsidP="0035062B">
      <w:pPr>
        <w:pStyle w:val="Textoindependiente"/>
        <w:spacing w:line="360" w:lineRule="auto"/>
        <w:ind w:left="142" w:right="-96"/>
        <w:contextualSpacing/>
        <w:jc w:val="center"/>
        <w:rPr>
          <w:rFonts w:cs="Arial"/>
          <w:b/>
          <w:color w:val="007E39"/>
          <w:sz w:val="24"/>
          <w:szCs w:val="24"/>
          <w:lang w:val="es-ES_tradnl"/>
        </w:rPr>
      </w:pPr>
    </w:p>
    <w:p w:rsidR="00CF5C6C" w:rsidRDefault="00CF5C6C" w:rsidP="0035062B">
      <w:pPr>
        <w:pStyle w:val="Textoindependiente"/>
        <w:spacing w:line="360" w:lineRule="auto"/>
        <w:ind w:left="142" w:right="-96"/>
        <w:contextualSpacing/>
        <w:jc w:val="center"/>
        <w:rPr>
          <w:rFonts w:cs="Arial"/>
          <w:b/>
          <w:color w:val="007E39"/>
          <w:sz w:val="24"/>
          <w:szCs w:val="24"/>
          <w:lang w:val="es-ES_tradnl"/>
        </w:rPr>
      </w:pPr>
    </w:p>
    <w:p w:rsidR="00CF5C6C" w:rsidRDefault="00CF5C6C" w:rsidP="0035062B">
      <w:pPr>
        <w:pStyle w:val="Textoindependiente"/>
        <w:spacing w:line="360" w:lineRule="auto"/>
        <w:ind w:left="142" w:right="-96"/>
        <w:contextualSpacing/>
        <w:jc w:val="center"/>
        <w:rPr>
          <w:rFonts w:cs="Arial"/>
          <w:b/>
          <w:color w:val="007E39"/>
          <w:sz w:val="24"/>
          <w:szCs w:val="24"/>
          <w:lang w:val="es-ES_tradnl"/>
        </w:rPr>
      </w:pPr>
    </w:p>
    <w:p w:rsidR="00272C3B" w:rsidRDefault="00272C3B" w:rsidP="0035062B">
      <w:pPr>
        <w:pStyle w:val="Textoindependiente"/>
        <w:spacing w:line="360" w:lineRule="auto"/>
        <w:ind w:left="142" w:right="-96"/>
        <w:contextualSpacing/>
        <w:jc w:val="center"/>
        <w:rPr>
          <w:rFonts w:cs="Arial"/>
          <w:b/>
          <w:color w:val="007E39"/>
          <w:sz w:val="24"/>
          <w:szCs w:val="24"/>
          <w:lang w:val="es-ES_tradnl"/>
        </w:rPr>
      </w:pPr>
    </w:p>
    <w:p w:rsidR="00FD5B97" w:rsidRPr="0035062B" w:rsidRDefault="0035062B" w:rsidP="0035062B">
      <w:pPr>
        <w:pStyle w:val="Textoindependiente"/>
        <w:spacing w:line="360" w:lineRule="auto"/>
        <w:ind w:left="142" w:right="-96"/>
        <w:contextualSpacing/>
        <w:jc w:val="center"/>
        <w:rPr>
          <w:rFonts w:cs="Arial"/>
          <w:b/>
          <w:color w:val="007E39"/>
          <w:sz w:val="24"/>
          <w:szCs w:val="24"/>
          <w:lang w:val="es-ES_tradnl"/>
        </w:rPr>
      </w:pPr>
      <w:r w:rsidRPr="0035062B">
        <w:rPr>
          <w:rFonts w:cs="Arial"/>
          <w:b/>
          <w:color w:val="007E39"/>
          <w:sz w:val="24"/>
          <w:szCs w:val="24"/>
          <w:lang w:val="es-ES_tradnl"/>
        </w:rPr>
        <w:lastRenderedPageBreak/>
        <w:t>TRANSITORIOS</w:t>
      </w:r>
    </w:p>
    <w:p w:rsidR="0035062B" w:rsidRPr="0035062B" w:rsidRDefault="0035062B" w:rsidP="0035062B">
      <w:pPr>
        <w:pStyle w:val="Textoindependiente"/>
        <w:spacing w:line="360" w:lineRule="auto"/>
        <w:ind w:left="142" w:right="-96"/>
        <w:contextualSpacing/>
        <w:jc w:val="center"/>
        <w:rPr>
          <w:rFonts w:cs="Arial"/>
          <w:color w:val="000000" w:themeColor="text1"/>
          <w:sz w:val="24"/>
          <w:szCs w:val="24"/>
          <w:lang w:val="es-ES_tradnl"/>
        </w:rPr>
      </w:pPr>
    </w:p>
    <w:p w:rsidR="00D10588" w:rsidRDefault="00476CAF" w:rsidP="00CB2497">
      <w:pPr>
        <w:pStyle w:val="Textoindependiente"/>
        <w:spacing w:line="360" w:lineRule="auto"/>
        <w:ind w:left="1560" w:right="-96" w:hanging="1560"/>
        <w:contextualSpacing/>
        <w:jc w:val="both"/>
        <w:rPr>
          <w:rFonts w:cs="Arial"/>
          <w:color w:val="000000" w:themeColor="text1"/>
          <w:sz w:val="24"/>
          <w:szCs w:val="24"/>
        </w:rPr>
      </w:pPr>
      <w:r w:rsidRPr="00476CAF">
        <w:rPr>
          <w:rFonts w:cs="Arial"/>
          <w:b/>
          <w:color w:val="000000" w:themeColor="text1"/>
          <w:sz w:val="24"/>
          <w:szCs w:val="24"/>
          <w:lang w:val="es-ES_tradnl"/>
        </w:rPr>
        <w:t>PRIMERO.-</w:t>
      </w:r>
      <w:r>
        <w:rPr>
          <w:rFonts w:cs="Arial"/>
          <w:color w:val="000000" w:themeColor="text1"/>
          <w:sz w:val="24"/>
          <w:szCs w:val="24"/>
          <w:lang w:val="es-ES_tradnl"/>
        </w:rPr>
        <w:t xml:space="preserve"> </w:t>
      </w:r>
      <w:r>
        <w:rPr>
          <w:rFonts w:cs="Arial"/>
          <w:color w:val="000000" w:themeColor="text1"/>
          <w:sz w:val="24"/>
          <w:szCs w:val="24"/>
        </w:rPr>
        <w:t xml:space="preserve"> </w:t>
      </w:r>
      <w:r w:rsidR="00D10588">
        <w:rPr>
          <w:rFonts w:cs="Arial"/>
          <w:color w:val="000000" w:themeColor="text1"/>
          <w:sz w:val="24"/>
          <w:szCs w:val="24"/>
        </w:rPr>
        <w:t xml:space="preserve"> Los presentes </w:t>
      </w:r>
      <w:r w:rsidR="00D10588">
        <w:rPr>
          <w:rFonts w:cs="Arial"/>
          <w:i/>
          <w:color w:val="000000" w:themeColor="text1"/>
          <w:sz w:val="24"/>
          <w:szCs w:val="24"/>
        </w:rPr>
        <w:t>“Lineamientos para realizar concursos académicos</w:t>
      </w:r>
      <w:r w:rsidR="008806B9">
        <w:rPr>
          <w:rFonts w:cs="Arial"/>
          <w:i/>
          <w:color w:val="000000" w:themeColor="text1"/>
          <w:sz w:val="24"/>
          <w:szCs w:val="24"/>
        </w:rPr>
        <w:t xml:space="preserve"> en el </w:t>
      </w:r>
      <w:r w:rsidR="00FE1BD3">
        <w:rPr>
          <w:rFonts w:cs="Arial"/>
          <w:i/>
          <w:color w:val="000000" w:themeColor="text1"/>
          <w:sz w:val="24"/>
          <w:szCs w:val="24"/>
        </w:rPr>
        <w:t>Tribunal Electoral</w:t>
      </w:r>
      <w:r w:rsidR="008806B9">
        <w:rPr>
          <w:rFonts w:cs="Arial"/>
          <w:i/>
          <w:color w:val="000000" w:themeColor="text1"/>
          <w:sz w:val="24"/>
          <w:szCs w:val="24"/>
        </w:rPr>
        <w:t xml:space="preserve"> del Poder Judicial de la Federación</w:t>
      </w:r>
      <w:r w:rsidR="00D10588">
        <w:rPr>
          <w:rFonts w:cs="Arial"/>
          <w:i/>
          <w:color w:val="000000" w:themeColor="text1"/>
          <w:sz w:val="24"/>
          <w:szCs w:val="24"/>
        </w:rPr>
        <w:t xml:space="preserve">” </w:t>
      </w:r>
      <w:r w:rsidR="00D10588">
        <w:rPr>
          <w:rFonts w:cs="Arial"/>
          <w:color w:val="000000" w:themeColor="text1"/>
          <w:sz w:val="24"/>
          <w:szCs w:val="24"/>
        </w:rPr>
        <w:t xml:space="preserve">entrarán en vigor </w:t>
      </w:r>
      <w:r w:rsidR="00D12B81">
        <w:rPr>
          <w:rFonts w:cs="Arial"/>
          <w:color w:val="000000" w:themeColor="text1"/>
          <w:sz w:val="24"/>
          <w:szCs w:val="24"/>
        </w:rPr>
        <w:t xml:space="preserve"> al día siguiente</w:t>
      </w:r>
      <w:r w:rsidR="00D10588">
        <w:rPr>
          <w:rFonts w:cs="Arial"/>
          <w:color w:val="000000" w:themeColor="text1"/>
          <w:sz w:val="24"/>
          <w:szCs w:val="24"/>
        </w:rPr>
        <w:t xml:space="preserve"> de su publicación</w:t>
      </w:r>
      <w:r w:rsidR="00FC1675">
        <w:rPr>
          <w:rFonts w:cs="Arial"/>
          <w:color w:val="000000" w:themeColor="text1"/>
          <w:sz w:val="24"/>
          <w:szCs w:val="24"/>
        </w:rPr>
        <w:t xml:space="preserve"> en la página </w:t>
      </w:r>
      <w:r w:rsidR="00E57A94">
        <w:rPr>
          <w:rFonts w:cs="Arial"/>
          <w:color w:val="000000" w:themeColor="text1"/>
          <w:sz w:val="24"/>
          <w:szCs w:val="24"/>
        </w:rPr>
        <w:t>de In</w:t>
      </w:r>
      <w:r w:rsidR="00D12B81">
        <w:rPr>
          <w:rFonts w:cs="Arial"/>
          <w:color w:val="000000" w:themeColor="text1"/>
          <w:sz w:val="24"/>
          <w:szCs w:val="24"/>
        </w:rPr>
        <w:t xml:space="preserve">tranet </w:t>
      </w:r>
      <w:r w:rsidR="00FC1675">
        <w:rPr>
          <w:rFonts w:cs="Arial"/>
          <w:color w:val="000000" w:themeColor="text1"/>
          <w:sz w:val="24"/>
          <w:szCs w:val="24"/>
        </w:rPr>
        <w:t xml:space="preserve">del </w:t>
      </w:r>
      <w:r w:rsidR="00FE1BD3">
        <w:rPr>
          <w:rFonts w:cs="Arial"/>
          <w:color w:val="000000" w:themeColor="text1"/>
          <w:sz w:val="24"/>
          <w:szCs w:val="24"/>
        </w:rPr>
        <w:t>Tribunal Electoral</w:t>
      </w:r>
      <w:r w:rsidR="00FC1675">
        <w:rPr>
          <w:rFonts w:cs="Arial"/>
          <w:color w:val="000000" w:themeColor="text1"/>
          <w:sz w:val="24"/>
          <w:szCs w:val="24"/>
        </w:rPr>
        <w:t xml:space="preserve"> del Poder Judicial de la Federación.</w:t>
      </w:r>
    </w:p>
    <w:p w:rsidR="00E57A94" w:rsidRDefault="00E57A94" w:rsidP="00CB2497">
      <w:pPr>
        <w:pStyle w:val="Textoindependiente"/>
        <w:spacing w:line="360" w:lineRule="auto"/>
        <w:ind w:left="1560" w:right="-96" w:hanging="1560"/>
        <w:contextualSpacing/>
        <w:jc w:val="both"/>
        <w:rPr>
          <w:rFonts w:cs="Arial"/>
          <w:color w:val="000000" w:themeColor="text1"/>
          <w:sz w:val="24"/>
          <w:szCs w:val="24"/>
        </w:rPr>
      </w:pPr>
    </w:p>
    <w:p w:rsidR="00E57A94" w:rsidRDefault="00E57A94" w:rsidP="00CB2497">
      <w:pPr>
        <w:pStyle w:val="Textoindependiente"/>
        <w:spacing w:line="360" w:lineRule="auto"/>
        <w:ind w:left="1560" w:right="-96" w:hanging="1560"/>
        <w:contextualSpacing/>
        <w:jc w:val="both"/>
        <w:rPr>
          <w:rFonts w:cs="Arial"/>
          <w:color w:val="000000" w:themeColor="text1"/>
          <w:sz w:val="24"/>
          <w:szCs w:val="24"/>
        </w:rPr>
      </w:pPr>
      <w:r>
        <w:rPr>
          <w:rFonts w:cs="Arial"/>
          <w:b/>
          <w:color w:val="000000" w:themeColor="text1"/>
          <w:sz w:val="24"/>
          <w:szCs w:val="24"/>
        </w:rPr>
        <w:t xml:space="preserve">SEGUNDO.- </w:t>
      </w:r>
      <w:r>
        <w:rPr>
          <w:rFonts w:cs="Arial"/>
          <w:color w:val="000000" w:themeColor="text1"/>
          <w:sz w:val="24"/>
          <w:szCs w:val="24"/>
        </w:rPr>
        <w:t>Para su mayor difusión, publíque</w:t>
      </w:r>
      <w:r w:rsidR="000A71EE">
        <w:rPr>
          <w:rFonts w:cs="Arial"/>
          <w:color w:val="000000" w:themeColor="text1"/>
          <w:sz w:val="24"/>
          <w:szCs w:val="24"/>
        </w:rPr>
        <w:t>n</w:t>
      </w:r>
      <w:r>
        <w:rPr>
          <w:rFonts w:cs="Arial"/>
          <w:color w:val="000000" w:themeColor="text1"/>
          <w:sz w:val="24"/>
          <w:szCs w:val="24"/>
        </w:rPr>
        <w:t>se en la página de Internet del Tribunal Electoral del Poder Judicial de la Federación y en el Diario Oficial de la Federación.</w:t>
      </w:r>
    </w:p>
    <w:p w:rsidR="006D4150" w:rsidRDefault="006D4150" w:rsidP="00CB2497">
      <w:pPr>
        <w:pStyle w:val="Textoindependiente"/>
        <w:spacing w:line="360" w:lineRule="auto"/>
        <w:ind w:left="1560" w:right="-96" w:hanging="1560"/>
        <w:contextualSpacing/>
        <w:jc w:val="both"/>
        <w:rPr>
          <w:rFonts w:cs="Arial"/>
          <w:sz w:val="24"/>
          <w:szCs w:val="24"/>
        </w:rPr>
      </w:pPr>
    </w:p>
    <w:p w:rsidR="006D4150" w:rsidRPr="006D4150" w:rsidRDefault="006D4150" w:rsidP="00753DA6">
      <w:pPr>
        <w:pStyle w:val="Textoindependiente"/>
        <w:spacing w:line="360" w:lineRule="auto"/>
        <w:ind w:right="-96"/>
        <w:contextualSpacing/>
        <w:jc w:val="both"/>
        <w:rPr>
          <w:rFonts w:cs="Arial"/>
          <w:b/>
          <w:color w:val="007E39"/>
          <w:sz w:val="24"/>
          <w:szCs w:val="24"/>
          <w:lang w:val="es-ES_tradnl"/>
        </w:rPr>
      </w:pPr>
      <w:r w:rsidRPr="006D4150">
        <w:rPr>
          <w:rFonts w:cs="Arial"/>
          <w:b/>
          <w:color w:val="007434"/>
          <w:sz w:val="24"/>
          <w:szCs w:val="24"/>
          <w:lang w:val="es-ES_tradnl"/>
        </w:rPr>
        <w:t>TRANSITORIOS</w:t>
      </w:r>
      <w:r w:rsidRPr="006D4150">
        <w:rPr>
          <w:rFonts w:cs="Arial"/>
          <w:b/>
          <w:sz w:val="24"/>
          <w:szCs w:val="24"/>
        </w:rPr>
        <w:t xml:space="preserve"> </w:t>
      </w:r>
      <w:r w:rsidRPr="006D4150">
        <w:rPr>
          <w:rFonts w:cs="Arial"/>
          <w:b/>
          <w:color w:val="007434"/>
          <w:sz w:val="24"/>
          <w:szCs w:val="24"/>
        </w:rPr>
        <w:t>DE LA MODIFICACIÓN A</w:t>
      </w:r>
      <w:r>
        <w:rPr>
          <w:rFonts w:cs="Arial"/>
          <w:b/>
          <w:color w:val="007434"/>
          <w:sz w:val="24"/>
          <w:szCs w:val="24"/>
        </w:rPr>
        <w:t xml:space="preserve"> </w:t>
      </w:r>
      <w:r w:rsidRPr="006D4150">
        <w:rPr>
          <w:rFonts w:cs="Arial"/>
          <w:b/>
          <w:color w:val="007434"/>
          <w:sz w:val="24"/>
          <w:szCs w:val="24"/>
        </w:rPr>
        <w:t>L</w:t>
      </w:r>
      <w:r>
        <w:rPr>
          <w:rFonts w:cs="Arial"/>
          <w:b/>
          <w:color w:val="007434"/>
          <w:sz w:val="24"/>
          <w:szCs w:val="24"/>
        </w:rPr>
        <w:t>OS</w:t>
      </w:r>
      <w:r w:rsidRPr="006D4150">
        <w:rPr>
          <w:rFonts w:cs="Arial"/>
          <w:b/>
          <w:color w:val="007434"/>
          <w:sz w:val="24"/>
          <w:szCs w:val="24"/>
        </w:rPr>
        <w:t xml:space="preserve"> </w:t>
      </w:r>
      <w:r>
        <w:rPr>
          <w:rFonts w:cs="Arial"/>
          <w:b/>
          <w:color w:val="007434"/>
          <w:sz w:val="24"/>
          <w:szCs w:val="24"/>
        </w:rPr>
        <w:t>LINEAMIENTOS</w:t>
      </w:r>
      <w:r w:rsidRPr="006D4150">
        <w:rPr>
          <w:rFonts w:cs="Arial"/>
          <w:b/>
          <w:color w:val="007434"/>
          <w:sz w:val="24"/>
          <w:szCs w:val="24"/>
        </w:rPr>
        <w:t>, APROBADA POR LA COMISIÓN DE ADMINISTRACIÓN, MEDIANTE ACUERDO 011/</w:t>
      </w:r>
      <w:proofErr w:type="gramStart"/>
      <w:r w:rsidRPr="006D4150">
        <w:rPr>
          <w:rFonts w:cs="Arial"/>
          <w:b/>
          <w:color w:val="007434"/>
          <w:sz w:val="24"/>
          <w:szCs w:val="24"/>
        </w:rPr>
        <w:t>S1(</w:t>
      </w:r>
      <w:proofErr w:type="gramEnd"/>
      <w:r w:rsidRPr="006D4150">
        <w:rPr>
          <w:rFonts w:cs="Arial"/>
          <w:b/>
          <w:color w:val="007434"/>
          <w:sz w:val="24"/>
          <w:szCs w:val="24"/>
        </w:rPr>
        <w:t>20-I-2015), EMITIDO EL 20 DE ENERO DE 2015.</w:t>
      </w:r>
      <w:r w:rsidRPr="006D4150">
        <w:rPr>
          <w:rFonts w:cs="Arial"/>
          <w:b/>
          <w:sz w:val="24"/>
          <w:szCs w:val="24"/>
        </w:rPr>
        <w:t xml:space="preserve"> </w:t>
      </w:r>
    </w:p>
    <w:p w:rsidR="006D4150" w:rsidRPr="006D4150" w:rsidRDefault="006D4150" w:rsidP="006D4150">
      <w:pPr>
        <w:pStyle w:val="Textoindependiente"/>
        <w:spacing w:line="360" w:lineRule="auto"/>
        <w:ind w:left="1560" w:right="-96" w:hanging="1560"/>
        <w:contextualSpacing/>
        <w:jc w:val="both"/>
        <w:rPr>
          <w:rFonts w:cs="Arial"/>
          <w:color w:val="000000" w:themeColor="text1"/>
          <w:sz w:val="24"/>
          <w:szCs w:val="24"/>
        </w:rPr>
      </w:pPr>
    </w:p>
    <w:p w:rsidR="006D4150" w:rsidRPr="006D4150" w:rsidRDefault="006D4150" w:rsidP="00753DA6">
      <w:pPr>
        <w:pStyle w:val="Textoindependiente"/>
        <w:spacing w:line="360" w:lineRule="auto"/>
        <w:ind w:right="-96"/>
        <w:contextualSpacing/>
        <w:jc w:val="both"/>
        <w:rPr>
          <w:rFonts w:cs="Arial"/>
          <w:color w:val="000000" w:themeColor="text1"/>
          <w:sz w:val="24"/>
          <w:szCs w:val="24"/>
        </w:rPr>
      </w:pPr>
      <w:r w:rsidRPr="00753DA6">
        <w:rPr>
          <w:rFonts w:cs="Arial"/>
          <w:b/>
          <w:color w:val="000000" w:themeColor="text1"/>
          <w:sz w:val="24"/>
          <w:szCs w:val="24"/>
        </w:rPr>
        <w:t>PRIMERO.</w:t>
      </w:r>
      <w:r w:rsidRPr="006D4150">
        <w:rPr>
          <w:rFonts w:cs="Arial"/>
          <w:color w:val="000000" w:themeColor="text1"/>
          <w:sz w:val="24"/>
          <w:szCs w:val="24"/>
        </w:rPr>
        <w:t xml:space="preserve"> Se derogan todas aquellas disposiciones que contravengan el presente Acuerdo.</w:t>
      </w:r>
    </w:p>
    <w:p w:rsidR="006D4150" w:rsidRPr="006D4150" w:rsidRDefault="006D4150" w:rsidP="00753DA6">
      <w:pPr>
        <w:pStyle w:val="Textoindependiente"/>
        <w:spacing w:line="360" w:lineRule="auto"/>
        <w:ind w:right="-96"/>
        <w:contextualSpacing/>
        <w:jc w:val="both"/>
        <w:rPr>
          <w:rFonts w:cs="Arial"/>
          <w:color w:val="000000" w:themeColor="text1"/>
          <w:sz w:val="24"/>
          <w:szCs w:val="24"/>
        </w:rPr>
      </w:pPr>
    </w:p>
    <w:p w:rsidR="006D4150" w:rsidRPr="006D4150" w:rsidRDefault="006D4150" w:rsidP="00753DA6">
      <w:pPr>
        <w:pStyle w:val="Textoindependiente"/>
        <w:spacing w:line="360" w:lineRule="auto"/>
        <w:ind w:right="-96"/>
        <w:contextualSpacing/>
        <w:jc w:val="both"/>
        <w:rPr>
          <w:rFonts w:cs="Arial"/>
          <w:color w:val="000000" w:themeColor="text1"/>
          <w:sz w:val="24"/>
          <w:szCs w:val="24"/>
        </w:rPr>
      </w:pPr>
      <w:r w:rsidRPr="00753DA6">
        <w:rPr>
          <w:rFonts w:cs="Arial"/>
          <w:b/>
          <w:color w:val="000000" w:themeColor="text1"/>
          <w:sz w:val="24"/>
          <w:szCs w:val="24"/>
        </w:rPr>
        <w:t>SEGUNDO</w:t>
      </w:r>
      <w:r w:rsidRPr="006D4150">
        <w:rPr>
          <w:rFonts w:cs="Arial"/>
          <w:color w:val="000000" w:themeColor="text1"/>
          <w:sz w:val="24"/>
          <w:szCs w:val="24"/>
        </w:rPr>
        <w:t>. Las presentes modificaciones y adiciones entrarán en vigor al día siguiente de su publicación en el Diario Oficial de la Federación, en consecuencia, se instruye a la Coordinación de Asuntos Jurídicos para que realice los trámites conducentes.</w:t>
      </w:r>
    </w:p>
    <w:p w:rsidR="006D4150" w:rsidRPr="006D4150" w:rsidRDefault="006D4150" w:rsidP="00753DA6">
      <w:pPr>
        <w:pStyle w:val="Textoindependiente"/>
        <w:spacing w:line="360" w:lineRule="auto"/>
        <w:ind w:right="-96"/>
        <w:contextualSpacing/>
        <w:jc w:val="both"/>
        <w:rPr>
          <w:rFonts w:cs="Arial"/>
          <w:color w:val="000000" w:themeColor="text1"/>
          <w:sz w:val="24"/>
          <w:szCs w:val="24"/>
        </w:rPr>
      </w:pPr>
    </w:p>
    <w:p w:rsidR="006D4150" w:rsidRPr="006D4150" w:rsidRDefault="006D4150" w:rsidP="00753DA6">
      <w:pPr>
        <w:pStyle w:val="Textoindependiente"/>
        <w:spacing w:line="360" w:lineRule="auto"/>
        <w:ind w:right="-96"/>
        <w:contextualSpacing/>
        <w:jc w:val="both"/>
        <w:rPr>
          <w:rFonts w:cs="Arial"/>
          <w:color w:val="000000" w:themeColor="text1"/>
          <w:sz w:val="24"/>
          <w:szCs w:val="24"/>
        </w:rPr>
      </w:pPr>
      <w:r w:rsidRPr="00753DA6">
        <w:rPr>
          <w:rFonts w:cs="Arial"/>
          <w:b/>
          <w:color w:val="000000" w:themeColor="text1"/>
          <w:sz w:val="24"/>
          <w:szCs w:val="24"/>
        </w:rPr>
        <w:t>TERCERO.</w:t>
      </w:r>
      <w:r w:rsidRPr="006D4150">
        <w:rPr>
          <w:rFonts w:cs="Arial"/>
          <w:color w:val="000000" w:themeColor="text1"/>
          <w:sz w:val="24"/>
          <w:szCs w:val="24"/>
        </w:rPr>
        <w:t xml:space="preserve"> Para su mayor difusión, publíquense en las páginas de Intranet e Internet del Tribunal Electoral del Poder Judicial de la Federación. Adicionalmente, hágase del conocimiento a todas las áreas de este órgano jurisdiccional, a partir de su entrada en vigor.</w:t>
      </w:r>
    </w:p>
    <w:p w:rsidR="006D4150" w:rsidRPr="006D4150" w:rsidRDefault="006D4150" w:rsidP="00753DA6">
      <w:pPr>
        <w:pStyle w:val="Textoindependiente"/>
        <w:spacing w:line="360" w:lineRule="auto"/>
        <w:ind w:right="-96"/>
        <w:contextualSpacing/>
        <w:jc w:val="both"/>
        <w:rPr>
          <w:rFonts w:cs="Arial"/>
          <w:color w:val="000000" w:themeColor="text1"/>
          <w:sz w:val="24"/>
          <w:szCs w:val="24"/>
        </w:rPr>
      </w:pPr>
    </w:p>
    <w:p w:rsidR="005F0155" w:rsidRDefault="006D4150" w:rsidP="00753DA6">
      <w:pPr>
        <w:pStyle w:val="Textoindependiente"/>
        <w:spacing w:line="360" w:lineRule="auto"/>
        <w:ind w:right="-96"/>
        <w:contextualSpacing/>
        <w:jc w:val="both"/>
        <w:rPr>
          <w:rFonts w:cs="Arial"/>
          <w:color w:val="000000" w:themeColor="text1"/>
          <w:sz w:val="24"/>
          <w:szCs w:val="24"/>
        </w:rPr>
      </w:pPr>
      <w:r w:rsidRPr="00753DA6">
        <w:rPr>
          <w:rFonts w:cs="Arial"/>
          <w:b/>
          <w:color w:val="000000" w:themeColor="text1"/>
          <w:sz w:val="24"/>
          <w:szCs w:val="24"/>
        </w:rPr>
        <w:t>CUARTO.</w:t>
      </w:r>
      <w:r w:rsidRPr="006D4150">
        <w:rPr>
          <w:rFonts w:cs="Arial"/>
          <w:color w:val="000000" w:themeColor="text1"/>
          <w:sz w:val="24"/>
          <w:szCs w:val="24"/>
        </w:rPr>
        <w:t xml:space="preserve"> Todos los procedimientos que se hayan iniciado con anterioridad a la entrada en vigor de las presentes modificaciones se seguirán rigiendo por las disposiciones vigentes en el momento del ingreso de la solicitud correspondiente.</w:t>
      </w:r>
    </w:p>
    <w:p w:rsidR="005F0155" w:rsidRDefault="005F0155" w:rsidP="00753DA6">
      <w:pPr>
        <w:pStyle w:val="Textoindependiente"/>
        <w:spacing w:line="360" w:lineRule="auto"/>
        <w:ind w:right="-96"/>
        <w:contextualSpacing/>
        <w:jc w:val="both"/>
        <w:rPr>
          <w:rFonts w:cs="Arial"/>
          <w:color w:val="000000" w:themeColor="text1"/>
          <w:sz w:val="24"/>
          <w:szCs w:val="24"/>
        </w:rPr>
      </w:pPr>
    </w:p>
    <w:p w:rsidR="005F0155" w:rsidRDefault="006D4150" w:rsidP="005F0155">
      <w:pPr>
        <w:jc w:val="both"/>
        <w:rPr>
          <w:rFonts w:ascii="Arial" w:hAnsi="Arial" w:cs="Arial"/>
        </w:rPr>
      </w:pPr>
      <w:r w:rsidRPr="006D4150">
        <w:rPr>
          <w:rFonts w:cs="Arial"/>
          <w:color w:val="000000" w:themeColor="text1"/>
        </w:rPr>
        <w:t xml:space="preserve"> </w:t>
      </w:r>
      <w:r w:rsidR="005F0155">
        <w:rPr>
          <w:rFonts w:ascii="Arial" w:hAnsi="Arial" w:cs="Arial"/>
        </w:rPr>
        <w:t>EL SUSCRITO, LICENCIADO JORGE ENRIQUE MATA GÓMEZ SECRETARIO DE LA COMISIÓN DE ADMINISTRACIÓN DEL TRIBUNAL ELECTORAL DEL PODER JUDICIAL DE LA FEDERACIÓN, CON FUNDAMENTO EN LO DISPUESTO EN EL ARTÍCULO 50, FRACCIÓN VIII, DEL REGLAMENTO INTERNO DEL CITADO ÓRGANO JURISDICCIONAL.</w:t>
      </w:r>
    </w:p>
    <w:p w:rsidR="005F0155" w:rsidRDefault="005F0155" w:rsidP="005F0155">
      <w:pPr>
        <w:rPr>
          <w:rFonts w:ascii="Calibri" w:hAnsi="Calibri"/>
        </w:rPr>
      </w:pPr>
    </w:p>
    <w:p w:rsidR="005F0155" w:rsidRDefault="005F0155" w:rsidP="005F0155">
      <w:pPr>
        <w:rPr>
          <w:rFonts w:ascii="Arial" w:hAnsi="Arial" w:cs="Arial"/>
          <w:b/>
        </w:rPr>
      </w:pPr>
    </w:p>
    <w:p w:rsidR="005F0155" w:rsidRDefault="005F0155" w:rsidP="005F0155">
      <w:pPr>
        <w:rPr>
          <w:rFonts w:ascii="Arial" w:hAnsi="Arial" w:cs="Arial"/>
          <w:b/>
        </w:rPr>
      </w:pPr>
      <w:r>
        <w:rPr>
          <w:rFonts w:ascii="Arial" w:hAnsi="Arial" w:cs="Arial"/>
          <w:b/>
        </w:rPr>
        <w:t>---------------------------------------</w:t>
      </w:r>
      <w:r>
        <w:rPr>
          <w:rFonts w:ascii="Arial" w:hAnsi="Arial" w:cs="Arial"/>
          <w:b/>
        </w:rPr>
        <w:t>------</w:t>
      </w:r>
      <w:r>
        <w:rPr>
          <w:rFonts w:ascii="Arial" w:hAnsi="Arial" w:cs="Arial"/>
          <w:b/>
        </w:rPr>
        <w:t>-------CERTIFICA--------</w:t>
      </w:r>
      <w:r>
        <w:rPr>
          <w:rFonts w:ascii="Arial" w:hAnsi="Arial" w:cs="Arial"/>
          <w:b/>
        </w:rPr>
        <w:t>-</w:t>
      </w:r>
      <w:r>
        <w:rPr>
          <w:rFonts w:ascii="Arial" w:hAnsi="Arial" w:cs="Arial"/>
          <w:b/>
        </w:rPr>
        <w:t>----------------------------------------</w:t>
      </w:r>
    </w:p>
    <w:p w:rsidR="005F0155" w:rsidRDefault="005F0155" w:rsidP="005F0155">
      <w:pPr>
        <w:rPr>
          <w:rFonts w:ascii="Calibri" w:hAnsi="Calibri"/>
        </w:rPr>
      </w:pPr>
    </w:p>
    <w:p w:rsidR="005F0155" w:rsidRDefault="005F0155" w:rsidP="005F0155">
      <w:pPr>
        <w:rPr>
          <w:rFonts w:ascii="Calibri" w:hAnsi="Calibri"/>
        </w:rPr>
      </w:pPr>
    </w:p>
    <w:p w:rsidR="005F0155" w:rsidRDefault="005F0155" w:rsidP="005F0155">
      <w:pPr>
        <w:jc w:val="both"/>
        <w:rPr>
          <w:rFonts w:ascii="Arial" w:hAnsi="Arial" w:cs="Arial"/>
        </w:rPr>
      </w:pPr>
      <w:r>
        <w:rPr>
          <w:rFonts w:ascii="Arial" w:hAnsi="Arial" w:cs="Arial"/>
        </w:rPr>
        <w:t xml:space="preserve">Que </w:t>
      </w:r>
      <w:r w:rsidR="00224E74">
        <w:rPr>
          <w:rFonts w:ascii="Arial" w:hAnsi="Arial" w:cs="Arial"/>
        </w:rPr>
        <w:t>la presente copia</w:t>
      </w:r>
      <w:r>
        <w:rPr>
          <w:rFonts w:ascii="Arial" w:hAnsi="Arial" w:cs="Arial"/>
        </w:rPr>
        <w:t xml:space="preserve"> en 1</w:t>
      </w:r>
      <w:r w:rsidR="00224E74">
        <w:rPr>
          <w:rFonts w:ascii="Arial" w:hAnsi="Arial" w:cs="Arial"/>
        </w:rPr>
        <w:t>6</w:t>
      </w:r>
      <w:r>
        <w:rPr>
          <w:rFonts w:ascii="Arial" w:hAnsi="Arial" w:cs="Arial"/>
        </w:rPr>
        <w:t xml:space="preserve"> fojas, corresponde a</w:t>
      </w:r>
      <w:r w:rsidR="00224E74">
        <w:rPr>
          <w:rFonts w:ascii="Arial" w:hAnsi="Arial" w:cs="Arial"/>
        </w:rPr>
        <w:t xml:space="preserve"> </w:t>
      </w:r>
      <w:r>
        <w:rPr>
          <w:rFonts w:ascii="Arial" w:hAnsi="Arial" w:cs="Arial"/>
        </w:rPr>
        <w:t>l</w:t>
      </w:r>
      <w:r w:rsidR="00224E74">
        <w:rPr>
          <w:rFonts w:ascii="Arial" w:hAnsi="Arial" w:cs="Arial"/>
        </w:rPr>
        <w:t>os</w:t>
      </w:r>
      <w:r>
        <w:rPr>
          <w:rFonts w:ascii="Arial" w:hAnsi="Arial" w:cs="Arial"/>
        </w:rPr>
        <w:t xml:space="preserve"> </w:t>
      </w:r>
      <w:r>
        <w:rPr>
          <w:rFonts w:ascii="Arial" w:hAnsi="Arial" w:cs="Arial"/>
          <w:b/>
        </w:rPr>
        <w:t>“</w:t>
      </w:r>
      <w:r w:rsidR="00224E74">
        <w:rPr>
          <w:rFonts w:ascii="Arial" w:hAnsi="Arial" w:cs="Arial"/>
          <w:b/>
        </w:rPr>
        <w:t>Lineamientos para realizar concursos académicos en el Tribunal Electoral del Poder Judicial de la Federación</w:t>
      </w:r>
      <w:r>
        <w:rPr>
          <w:rFonts w:ascii="Arial" w:hAnsi="Arial" w:cs="Arial"/>
          <w:b/>
        </w:rPr>
        <w:t>”</w:t>
      </w:r>
      <w:r>
        <w:rPr>
          <w:rFonts w:ascii="Arial" w:hAnsi="Arial" w:cs="Arial"/>
        </w:rPr>
        <w:t xml:space="preserve">, que contiene las modificaciones aprobadas por la Comisión de Administración mediante acuerdo </w:t>
      </w:r>
      <w:r>
        <w:rPr>
          <w:rFonts w:ascii="Arial" w:hAnsi="Arial" w:cs="Arial"/>
          <w:b/>
        </w:rPr>
        <w:t>011/S1(20-I-2015)</w:t>
      </w:r>
      <w:r>
        <w:rPr>
          <w:rFonts w:ascii="Arial" w:hAnsi="Arial" w:cs="Arial"/>
        </w:rPr>
        <w:t>, emitido en la Primera Sesión Ordinaria de 2015, que obra en los archivos de la Coordinación de Asuntos Jurídicos. DOY FE--------------------------------------------------------------------------------------------------------------------------------------------------------------------------------------------------</w:t>
      </w:r>
      <w:r w:rsidR="00224E74">
        <w:rPr>
          <w:rFonts w:ascii="Arial" w:hAnsi="Arial" w:cs="Arial"/>
        </w:rPr>
        <w:t>----------------------------</w:t>
      </w:r>
      <w:bookmarkStart w:id="0" w:name="_GoBack"/>
      <w:bookmarkEnd w:id="0"/>
      <w:r>
        <w:rPr>
          <w:rFonts w:ascii="Arial" w:hAnsi="Arial" w:cs="Arial"/>
        </w:rPr>
        <w:t>-</w:t>
      </w:r>
    </w:p>
    <w:p w:rsidR="005F0155" w:rsidRDefault="005F0155" w:rsidP="005F0155">
      <w:pPr>
        <w:jc w:val="both"/>
        <w:rPr>
          <w:rFonts w:ascii="Arial" w:hAnsi="Arial" w:cs="Arial"/>
        </w:rPr>
      </w:pPr>
    </w:p>
    <w:p w:rsidR="005F0155" w:rsidRDefault="005F0155" w:rsidP="005F0155">
      <w:pPr>
        <w:jc w:val="both"/>
        <w:rPr>
          <w:rFonts w:ascii="Arial" w:hAnsi="Arial" w:cs="Arial"/>
        </w:rPr>
      </w:pPr>
    </w:p>
    <w:p w:rsidR="005F0155" w:rsidRDefault="005F0155" w:rsidP="005F0155">
      <w:pPr>
        <w:jc w:val="both"/>
        <w:rPr>
          <w:rFonts w:ascii="Arial" w:hAnsi="Arial" w:cs="Arial"/>
        </w:rPr>
      </w:pPr>
      <w:r>
        <w:rPr>
          <w:rFonts w:ascii="Arial" w:hAnsi="Arial" w:cs="Arial"/>
        </w:rPr>
        <w:t>México, Distrito Federal, 30 de enero de 2015.------------------------------------------------</w:t>
      </w:r>
    </w:p>
    <w:p w:rsidR="005F0155" w:rsidRDefault="005F0155" w:rsidP="005F0155">
      <w:pPr>
        <w:jc w:val="both"/>
        <w:rPr>
          <w:rFonts w:ascii="Arial" w:hAnsi="Arial" w:cs="Arial"/>
        </w:rPr>
      </w:pPr>
    </w:p>
    <w:p w:rsidR="005F0155" w:rsidRDefault="005F0155" w:rsidP="005F0155">
      <w:pPr>
        <w:jc w:val="both"/>
        <w:rPr>
          <w:rFonts w:ascii="Arial" w:hAnsi="Arial" w:cs="Arial"/>
        </w:rPr>
      </w:pPr>
    </w:p>
    <w:p w:rsidR="005F0155" w:rsidRDefault="005F0155" w:rsidP="005F0155">
      <w:pPr>
        <w:jc w:val="both"/>
        <w:rPr>
          <w:rFonts w:ascii="Arial" w:hAnsi="Arial" w:cs="Arial"/>
        </w:rPr>
      </w:pPr>
    </w:p>
    <w:p w:rsidR="005F0155" w:rsidRDefault="005F0155" w:rsidP="005F0155">
      <w:pPr>
        <w:jc w:val="center"/>
        <w:rPr>
          <w:rFonts w:ascii="Arial" w:hAnsi="Arial" w:cs="Arial"/>
          <w:b/>
        </w:rPr>
      </w:pPr>
      <w:r>
        <w:rPr>
          <w:rFonts w:ascii="Arial" w:hAnsi="Arial" w:cs="Arial"/>
          <w:b/>
        </w:rPr>
        <w:t>El SECRETARIO DE LA COMISIÓN DE ADMINISTRACIÓN</w:t>
      </w:r>
    </w:p>
    <w:p w:rsidR="005F0155" w:rsidRDefault="005F0155" w:rsidP="005F0155">
      <w:pPr>
        <w:jc w:val="center"/>
        <w:rPr>
          <w:rFonts w:ascii="Arial" w:hAnsi="Arial" w:cs="Arial"/>
          <w:b/>
        </w:rPr>
      </w:pPr>
      <w:r>
        <w:rPr>
          <w:rFonts w:ascii="Arial" w:hAnsi="Arial" w:cs="Arial"/>
          <w:b/>
        </w:rPr>
        <w:t>DEL TRIBUNAL ELECTORAL DEL PODER JUDICIAL DE LA FEDERACIÓN</w:t>
      </w:r>
    </w:p>
    <w:p w:rsidR="005F0155" w:rsidRDefault="005F0155" w:rsidP="005F0155">
      <w:pPr>
        <w:jc w:val="center"/>
        <w:rPr>
          <w:rFonts w:ascii="Arial" w:hAnsi="Arial" w:cs="Arial"/>
          <w:b/>
        </w:rPr>
      </w:pPr>
    </w:p>
    <w:p w:rsidR="005F0155" w:rsidRDefault="005F0155" w:rsidP="005F0155">
      <w:pPr>
        <w:jc w:val="center"/>
        <w:rPr>
          <w:rFonts w:ascii="Arial" w:hAnsi="Arial" w:cs="Arial"/>
          <w:b/>
        </w:rPr>
      </w:pPr>
    </w:p>
    <w:p w:rsidR="005F0155" w:rsidRDefault="005F0155" w:rsidP="005F0155">
      <w:pPr>
        <w:jc w:val="center"/>
        <w:rPr>
          <w:rFonts w:ascii="Arial" w:hAnsi="Arial" w:cs="Arial"/>
          <w:b/>
        </w:rPr>
      </w:pPr>
    </w:p>
    <w:p w:rsidR="005F0155" w:rsidRDefault="005F0155" w:rsidP="005F0155">
      <w:pPr>
        <w:jc w:val="center"/>
        <w:rPr>
          <w:rFonts w:ascii="Arial" w:hAnsi="Arial" w:cs="Arial"/>
          <w:b/>
        </w:rPr>
      </w:pPr>
      <w:r>
        <w:rPr>
          <w:rFonts w:ascii="Arial" w:hAnsi="Arial" w:cs="Arial"/>
          <w:b/>
        </w:rPr>
        <w:t>LICENCIADO JORGE ENRIQUE MATA GÓMEZ</w:t>
      </w:r>
    </w:p>
    <w:p w:rsidR="005F0155" w:rsidRDefault="005F0155" w:rsidP="005F0155">
      <w:pPr>
        <w:pStyle w:val="Textosinformato"/>
        <w:spacing w:line="360" w:lineRule="auto"/>
        <w:jc w:val="both"/>
        <w:rPr>
          <w:rFonts w:ascii="Arial" w:hAnsi="Arial" w:cs="Arial"/>
          <w:sz w:val="24"/>
          <w:szCs w:val="24"/>
        </w:rPr>
      </w:pPr>
    </w:p>
    <w:p w:rsidR="006D4150" w:rsidRPr="00E57A94" w:rsidRDefault="006D4150" w:rsidP="00753DA6">
      <w:pPr>
        <w:pStyle w:val="Textoindependiente"/>
        <w:spacing w:line="360" w:lineRule="auto"/>
        <w:ind w:right="-96"/>
        <w:contextualSpacing/>
        <w:jc w:val="both"/>
        <w:rPr>
          <w:rFonts w:cs="Arial"/>
          <w:color w:val="000000" w:themeColor="text1"/>
          <w:sz w:val="24"/>
          <w:szCs w:val="24"/>
        </w:rPr>
      </w:pPr>
    </w:p>
    <w:sectPr w:rsidR="006D4150" w:rsidRPr="00E57A94" w:rsidSect="00F77E57">
      <w:pgSz w:w="12240" w:h="15840"/>
      <w:pgMar w:top="851" w:right="1418" w:bottom="851" w:left="1418" w:header="284" w:footer="266" w:gutter="0"/>
      <w:pgNumType w:start="3"/>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9C7" w:rsidRDefault="00BA79C7" w:rsidP="008712CC">
      <w:r>
        <w:separator/>
      </w:r>
    </w:p>
  </w:endnote>
  <w:endnote w:type="continuationSeparator" w:id="0">
    <w:p w:rsidR="00BA79C7" w:rsidRDefault="00BA79C7" w:rsidP="0087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Univers Extended"/>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G Omeg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7387"/>
      <w:docPartObj>
        <w:docPartGallery w:val="Page Numbers (Bottom of Page)"/>
        <w:docPartUnique/>
      </w:docPartObj>
    </w:sdtPr>
    <w:sdtEndPr/>
    <w:sdtContent>
      <w:p w:rsidR="004B5EB5" w:rsidRDefault="005252A7">
        <w:pPr>
          <w:pStyle w:val="Piedepgina"/>
          <w:jc w:val="center"/>
        </w:pPr>
        <w:r>
          <w:fldChar w:fldCharType="begin"/>
        </w:r>
        <w:r>
          <w:instrText xml:space="preserve"> PAGE   \* MERGEFORMAT </w:instrText>
        </w:r>
        <w:r>
          <w:fldChar w:fldCharType="separate"/>
        </w:r>
        <w:r w:rsidR="004B5EB5">
          <w:rPr>
            <w:noProof/>
          </w:rPr>
          <w:t>4</w:t>
        </w:r>
        <w:r>
          <w:rPr>
            <w:noProof/>
          </w:rPr>
          <w:fldChar w:fldCharType="end"/>
        </w:r>
      </w:p>
    </w:sdtContent>
  </w:sdt>
  <w:p w:rsidR="004B5EB5" w:rsidRPr="00086CEB" w:rsidRDefault="004B5EB5" w:rsidP="00086CE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7395"/>
      <w:docPartObj>
        <w:docPartGallery w:val="Page Numbers (Bottom of Page)"/>
        <w:docPartUnique/>
      </w:docPartObj>
    </w:sdtPr>
    <w:sdtEndPr/>
    <w:sdtContent>
      <w:p w:rsidR="004B5EB5" w:rsidRDefault="004B5EB5" w:rsidP="00B67889">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4B5EB5" w:rsidRPr="00304631" w:rsidRDefault="004B5EB5" w:rsidP="00304631">
        <w:pPr>
          <w:spacing w:line="360" w:lineRule="auto"/>
          <w:ind w:right="-94"/>
          <w:jc w:val="right"/>
          <w:rPr>
            <w:rFonts w:ascii="Arial" w:hAnsi="Arial" w:cs="Arial"/>
            <w:b/>
            <w:noProof/>
            <w:lang w:eastAsia="es-MX"/>
          </w:rPr>
        </w:pPr>
        <w:r>
          <w:rPr>
            <w:rFonts w:ascii="Arial" w:hAnsi="Arial" w:cs="Arial"/>
            <w:b/>
            <w:noProof/>
            <w:lang w:eastAsia="es-MX"/>
          </w:rPr>
          <w:t xml:space="preserve">COMISIÓN DE ADMINISTRACIÓN. </w:t>
        </w:r>
        <w:r w:rsidRPr="00A444FE">
          <w:rPr>
            <w:rFonts w:ascii="Arial" w:hAnsi="Arial" w:cs="Arial"/>
            <w:noProof/>
            <w:lang w:eastAsia="es-MX"/>
          </w:rPr>
          <w:t>Centro de Capacitación Judicial Electoral.</w:t>
        </w:r>
      </w:p>
    </w:sdtContent>
  </w:sdt>
  <w:p w:rsidR="004B5EB5" w:rsidRDefault="004B5EB5" w:rsidP="00304631">
    <w:pPr>
      <w:tabs>
        <w:tab w:val="left" w:pos="526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9534"/>
      <w:docPartObj>
        <w:docPartGallery w:val="Page Numbers (Bottom of Page)"/>
        <w:docPartUnique/>
      </w:docPartObj>
    </w:sdtPr>
    <w:sdtEndPr/>
    <w:sdtContent>
      <w:sdt>
        <w:sdtPr>
          <w:id w:val="18099535"/>
          <w:docPartObj>
            <w:docPartGallery w:val="Page Numbers (Bottom of Page)"/>
            <w:docPartUnique/>
          </w:docPartObj>
        </w:sdtPr>
        <w:sdtEndPr/>
        <w:sdtContent>
          <w:p w:rsidR="004B5EB5" w:rsidRDefault="004B5EB5" w:rsidP="00304631">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4B5EB5" w:rsidRPr="00304631" w:rsidRDefault="004B5EB5" w:rsidP="00304631">
            <w:pPr>
              <w:spacing w:line="360" w:lineRule="auto"/>
              <w:ind w:right="-94"/>
              <w:jc w:val="right"/>
              <w:rPr>
                <w:rFonts w:ascii="Arial" w:hAnsi="Arial" w:cs="Arial"/>
                <w:b/>
                <w:noProof/>
                <w:lang w:eastAsia="es-MX"/>
              </w:rPr>
            </w:pPr>
            <w:r w:rsidRPr="00F133D5">
              <w:rPr>
                <w:rFonts w:ascii="Arial" w:hAnsi="Arial" w:cs="Arial"/>
                <w:b/>
                <w:noProof/>
                <w:lang w:eastAsia="es-MX"/>
              </w:rPr>
              <w:t>COMISIÓN DE ADMINISTRACIÓN.</w:t>
            </w:r>
            <w:r w:rsidRPr="00204AB9">
              <w:rPr>
                <w:rFonts w:ascii="Arial" w:hAnsi="Arial" w:cs="Arial"/>
                <w:noProof/>
                <w:lang w:eastAsia="es-MX"/>
              </w:rPr>
              <w:t xml:space="preserve"> C</w:t>
            </w:r>
            <w:r>
              <w:rPr>
                <w:rFonts w:ascii="Arial" w:hAnsi="Arial" w:cs="Arial"/>
                <w:noProof/>
                <w:lang w:eastAsia="es-MX"/>
              </w:rPr>
              <w:t>entro de Capacitación Judicial Electoral.</w:t>
            </w:r>
          </w:p>
        </w:sdtContent>
      </w:sdt>
      <w:p w:rsidR="004B5EB5" w:rsidRDefault="005252A7">
        <w:pPr>
          <w:pStyle w:val="Piedepgina"/>
          <w:jc w:val="center"/>
        </w:pPr>
        <w:r>
          <w:fldChar w:fldCharType="begin"/>
        </w:r>
        <w:r>
          <w:instrText xml:space="preserve"> PAGE   \* MERGEFORMAT </w:instrText>
        </w:r>
        <w:r>
          <w:fldChar w:fldCharType="separate"/>
        </w:r>
        <w:r w:rsidR="00224E74">
          <w:rPr>
            <w:noProof/>
          </w:rPr>
          <w:t>16</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9536"/>
      <w:docPartObj>
        <w:docPartGallery w:val="Page Numbers (Bottom of Page)"/>
        <w:docPartUnique/>
      </w:docPartObj>
    </w:sdtPr>
    <w:sdtEndPr/>
    <w:sdtContent>
      <w:p w:rsidR="004B5EB5" w:rsidRDefault="004B5EB5" w:rsidP="00B67889">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rsidR="004B5EB5" w:rsidRPr="00304631" w:rsidRDefault="004B5EB5" w:rsidP="00304631">
        <w:pPr>
          <w:spacing w:line="360" w:lineRule="auto"/>
          <w:ind w:right="-94"/>
          <w:jc w:val="right"/>
          <w:rPr>
            <w:rFonts w:ascii="Arial" w:hAnsi="Arial" w:cs="Arial"/>
            <w:b/>
            <w:noProof/>
            <w:lang w:eastAsia="es-MX"/>
          </w:rPr>
        </w:pPr>
        <w:r w:rsidRPr="00814859">
          <w:rPr>
            <w:rFonts w:ascii="Arial" w:hAnsi="Arial" w:cs="Arial"/>
            <w:b/>
            <w:noProof/>
            <w:lang w:eastAsia="es-MX"/>
          </w:rPr>
          <w:t>COMISIÓN DE ADMINISTRACIÓN.</w:t>
        </w:r>
        <w:r w:rsidRPr="00204AB9">
          <w:rPr>
            <w:rFonts w:ascii="Arial" w:hAnsi="Arial" w:cs="Arial"/>
            <w:noProof/>
            <w:lang w:eastAsia="es-MX"/>
          </w:rPr>
          <w:t xml:space="preserve"> C</w:t>
        </w:r>
        <w:r>
          <w:rPr>
            <w:rFonts w:ascii="Arial" w:hAnsi="Arial" w:cs="Arial"/>
            <w:noProof/>
            <w:lang w:eastAsia="es-MX"/>
          </w:rPr>
          <w:t>entro de Capacitación Judicial Electoral.</w:t>
        </w:r>
      </w:p>
    </w:sdtContent>
  </w:sdt>
  <w:p w:rsidR="004B5EB5" w:rsidRDefault="004B5EB5" w:rsidP="00304631">
    <w:pPr>
      <w:tabs>
        <w:tab w:val="left" w:pos="5263"/>
      </w:tabs>
    </w:pPr>
    <w:r>
      <w:tab/>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9C7" w:rsidRDefault="00BA79C7" w:rsidP="008712CC">
      <w:r>
        <w:separator/>
      </w:r>
    </w:p>
  </w:footnote>
  <w:footnote w:type="continuationSeparator" w:id="0">
    <w:p w:rsidR="00BA79C7" w:rsidRDefault="00BA79C7" w:rsidP="00871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EB5" w:rsidRDefault="00BA79C7" w:rsidP="00690B98">
    <w:pPr>
      <w:pStyle w:val="Encabezado"/>
      <w:tabs>
        <w:tab w:val="clear" w:pos="4252"/>
        <w:tab w:val="clear" w:pos="8504"/>
      </w:tabs>
      <w:ind w:left="425" w:hanging="567"/>
    </w:pPr>
    <w:r>
      <w:rPr>
        <w:noProof/>
        <w:lang w:val="es-MX" w:eastAsia="es-MX"/>
      </w:rPr>
      <w:pict>
        <v:shapetype id="_x0000_t202" coordsize="21600,21600" o:spt="202" path="m,l,21600r21600,l21600,xe">
          <v:stroke joinstyle="miter"/>
          <v:path gradientshapeok="t" o:connecttype="rect"/>
        </v:shapetype>
        <v:shape id="Cuadro de texto 20" o:spid="_x0000_s2049" type="#_x0000_t202" style="position:absolute;left:0;text-align:left;margin-left:49.1pt;margin-top:10.9pt;width:426pt;height:51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" filled="f" stroked="f">
          <v:textbox style="mso-next-textbox:#Cuadro de texto 20">
            <w:txbxContent>
              <w:p w:rsidR="004B5EB5" w:rsidRDefault="004B5EB5" w:rsidP="009209F4">
                <w:pPr>
                  <w:ind w:right="-544"/>
                  <w:jc w:val="center"/>
                  <w:rPr>
                    <w:rFonts w:ascii="Arial" w:hAnsi="Arial" w:cs="Arial"/>
                    <w:b/>
                  </w:rPr>
                </w:pPr>
              </w:p>
              <w:p w:rsidR="004B5EB5" w:rsidRPr="007424C4" w:rsidRDefault="004B5EB5" w:rsidP="00814859">
                <w:pPr>
                  <w:ind w:right="-544"/>
                  <w:jc w:val="center"/>
                  <w:rPr>
                    <w:rFonts w:ascii="Arial" w:hAnsi="Arial" w:cs="Arial"/>
                    <w:sz w:val="22"/>
                    <w:szCs w:val="22"/>
                  </w:rPr>
                </w:pPr>
                <w:r w:rsidRPr="007424C4">
                  <w:rPr>
                    <w:rFonts w:ascii="Arial" w:hAnsi="Arial" w:cs="Arial"/>
                    <w:sz w:val="22"/>
                    <w:szCs w:val="22"/>
                  </w:rPr>
                  <w:t>Lineamientos para realizar concursos académicos en el Tribunal</w:t>
                </w:r>
              </w:p>
              <w:p w:rsidR="004B5EB5" w:rsidRPr="007424C4" w:rsidRDefault="004B5EB5" w:rsidP="00814859">
                <w:pPr>
                  <w:ind w:right="-544"/>
                  <w:jc w:val="center"/>
                  <w:rPr>
                    <w:rFonts w:ascii="Arial" w:hAnsi="Arial" w:cs="Arial"/>
                    <w:sz w:val="22"/>
                    <w:szCs w:val="22"/>
                  </w:rPr>
                </w:pPr>
                <w:r w:rsidRPr="007424C4">
                  <w:rPr>
                    <w:rFonts w:ascii="Arial" w:hAnsi="Arial" w:cs="Arial"/>
                    <w:sz w:val="22"/>
                    <w:szCs w:val="22"/>
                  </w:rPr>
                  <w:t>Electoral del Poder Judicial de la Federación</w:t>
                </w:r>
              </w:p>
            </w:txbxContent>
          </v:textbox>
        </v:shape>
      </w:pict>
    </w:r>
    <w:r w:rsidR="004B5EB5" w:rsidRPr="009209F4">
      <w:rPr>
        <w:noProof/>
        <w:lang w:val="es-MX" w:eastAsia="es-MX"/>
      </w:rPr>
      <w:drawing>
        <wp:inline distT="0" distB="0" distL="0" distR="0">
          <wp:extent cx="959146" cy="831826"/>
          <wp:effectExtent l="19050" t="0" r="0" b="0"/>
          <wp:docPr id="2"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identidad/logo_simbolo.jpg"/>
                  <pic:cNvPicPr>
                    <a:picLocks noChangeAspect="1" noChangeArrowheads="1"/>
                  </pic:cNvPicPr>
                </pic:nvPicPr>
                <pic:blipFill>
                  <a:blip r:embed="rId1"/>
                  <a:srcRect/>
                  <a:stretch>
                    <a:fillRect/>
                  </a:stretch>
                </pic:blipFill>
                <pic:spPr bwMode="auto">
                  <a:xfrm>
                    <a:off x="0" y="0"/>
                    <a:ext cx="965857" cy="837647"/>
                  </a:xfrm>
                  <a:prstGeom prst="rect">
                    <a:avLst/>
                  </a:prstGeom>
                  <a:noFill/>
                  <a:ln w="9525">
                    <a:noFill/>
                    <a:miter lim="800000"/>
                    <a:headEnd/>
                    <a:tailEnd/>
                  </a:ln>
                </pic:spPr>
              </pic:pic>
            </a:graphicData>
          </a:graphic>
        </wp:inline>
      </w:drawing>
    </w:r>
    <w:r w:rsidR="004B5EB5">
      <w:t xml:space="preserve"> </w:t>
    </w:r>
  </w:p>
  <w:p w:rsidR="004B5EB5" w:rsidRDefault="004B5EB5" w:rsidP="00CB6B36">
    <w:pPr>
      <w:pStyle w:val="Encabezado"/>
      <w:tabs>
        <w:tab w:val="left" w:pos="2581"/>
      </w:tabs>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4F3E"/>
    <w:multiLevelType w:val="hybridMultilevel"/>
    <w:tmpl w:val="13526FEA"/>
    <w:lvl w:ilvl="0" w:tplc="CF209FCA">
      <w:start w:val="1"/>
      <w:numFmt w:val="upperLetter"/>
      <w:lvlText w:val="%1)"/>
      <w:lvlJc w:val="left"/>
      <w:pPr>
        <w:ind w:left="720" w:hanging="360"/>
      </w:pPr>
      <w:rPr>
        <w:rFonts w:ascii="Arial" w:eastAsia="MS Mincho"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4A101A"/>
    <w:multiLevelType w:val="hybridMultilevel"/>
    <w:tmpl w:val="7302B03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nsid w:val="01EE2944"/>
    <w:multiLevelType w:val="hybridMultilevel"/>
    <w:tmpl w:val="8C368FE6"/>
    <w:lvl w:ilvl="0" w:tplc="CB168004">
      <w:start w:val="1"/>
      <w:numFmt w:val="upperRoman"/>
      <w:lvlText w:val="%1."/>
      <w:lvlJc w:val="left"/>
      <w:pPr>
        <w:ind w:left="1724" w:hanging="720"/>
      </w:pPr>
      <w:rPr>
        <w:rFonts w:hint="default"/>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3">
    <w:nsid w:val="064B25F7"/>
    <w:multiLevelType w:val="hybridMultilevel"/>
    <w:tmpl w:val="E8FC8D88"/>
    <w:lvl w:ilvl="0" w:tplc="05C258B0">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802141"/>
    <w:multiLevelType w:val="hybridMultilevel"/>
    <w:tmpl w:val="D258193A"/>
    <w:lvl w:ilvl="0" w:tplc="B3D0A9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006ABE"/>
    <w:multiLevelType w:val="hybridMultilevel"/>
    <w:tmpl w:val="1FCAF8DA"/>
    <w:lvl w:ilvl="0" w:tplc="5FBADD86">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50631CB"/>
    <w:multiLevelType w:val="hybridMultilevel"/>
    <w:tmpl w:val="E5580DCA"/>
    <w:lvl w:ilvl="0" w:tplc="82FC6364">
      <w:start w:val="1"/>
      <w:numFmt w:val="upperLetter"/>
      <w:lvlText w:val="%1)"/>
      <w:lvlJc w:val="left"/>
      <w:pPr>
        <w:ind w:left="720" w:hanging="360"/>
      </w:pPr>
      <w:rPr>
        <w:rFonts w:ascii="Arial" w:eastAsia="MS Mincho"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9D5903"/>
    <w:multiLevelType w:val="hybridMultilevel"/>
    <w:tmpl w:val="49107368"/>
    <w:lvl w:ilvl="0" w:tplc="CDEE99FC">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694677A"/>
    <w:multiLevelType w:val="hybridMultilevel"/>
    <w:tmpl w:val="EB245788"/>
    <w:lvl w:ilvl="0" w:tplc="7BD4D3F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78140E"/>
    <w:multiLevelType w:val="hybridMultilevel"/>
    <w:tmpl w:val="313079EE"/>
    <w:lvl w:ilvl="0" w:tplc="080A000F">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E8E6154"/>
    <w:multiLevelType w:val="hybridMultilevel"/>
    <w:tmpl w:val="451476F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1">
    <w:nsid w:val="1F7B5A28"/>
    <w:multiLevelType w:val="hybridMultilevel"/>
    <w:tmpl w:val="5016E2FC"/>
    <w:lvl w:ilvl="0" w:tplc="68CA992C">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CB2891"/>
    <w:multiLevelType w:val="hybridMultilevel"/>
    <w:tmpl w:val="D6E23B60"/>
    <w:lvl w:ilvl="0" w:tplc="2B62A89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27F1F03"/>
    <w:multiLevelType w:val="hybridMultilevel"/>
    <w:tmpl w:val="D258193A"/>
    <w:lvl w:ilvl="0" w:tplc="B3D0A9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6204F66"/>
    <w:multiLevelType w:val="hybridMultilevel"/>
    <w:tmpl w:val="8DD0FC7E"/>
    <w:lvl w:ilvl="0" w:tplc="078A88BC">
      <w:start w:val="1"/>
      <w:numFmt w:val="bullet"/>
      <w:lvlText w:val=""/>
      <w:lvlJc w:val="left"/>
      <w:pPr>
        <w:tabs>
          <w:tab w:val="num" w:pos="1800"/>
        </w:tabs>
        <w:ind w:left="1800" w:hanging="360"/>
      </w:pPr>
      <w:rPr>
        <w:rFonts w:ascii="Symbol" w:hAnsi="Symbol" w:hint="default"/>
        <w:sz w:val="24"/>
        <w:szCs w:val="24"/>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nsid w:val="28D2425F"/>
    <w:multiLevelType w:val="hybridMultilevel"/>
    <w:tmpl w:val="ADE6E03E"/>
    <w:lvl w:ilvl="0" w:tplc="6A0AA3C6">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E071046"/>
    <w:multiLevelType w:val="hybridMultilevel"/>
    <w:tmpl w:val="C688E128"/>
    <w:lvl w:ilvl="0" w:tplc="819E1E4E">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E117CDE"/>
    <w:multiLevelType w:val="hybridMultilevel"/>
    <w:tmpl w:val="542A2762"/>
    <w:lvl w:ilvl="0" w:tplc="03F0919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32896FD6"/>
    <w:multiLevelType w:val="hybridMultilevel"/>
    <w:tmpl w:val="B1B88C80"/>
    <w:lvl w:ilvl="0" w:tplc="7DEAD6D2">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72B2CCB"/>
    <w:multiLevelType w:val="hybridMultilevel"/>
    <w:tmpl w:val="9AC2ACA8"/>
    <w:lvl w:ilvl="0" w:tplc="22823A66">
      <w:start w:val="1"/>
      <w:numFmt w:val="upperLetter"/>
      <w:lvlText w:val="%1)"/>
      <w:lvlJc w:val="left"/>
      <w:pPr>
        <w:ind w:left="1211" w:hanging="360"/>
      </w:pPr>
      <w:rPr>
        <w:rFonts w:ascii="Arial" w:eastAsia="MS Mincho" w:hAnsi="Arial" w:cs="Arial"/>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nsid w:val="3EA4669F"/>
    <w:multiLevelType w:val="hybridMultilevel"/>
    <w:tmpl w:val="5B3A3008"/>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1">
    <w:nsid w:val="3EFB71F4"/>
    <w:multiLevelType w:val="hybridMultilevel"/>
    <w:tmpl w:val="062633E6"/>
    <w:lvl w:ilvl="0" w:tplc="87843B2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0123754"/>
    <w:multiLevelType w:val="hybridMultilevel"/>
    <w:tmpl w:val="C9545306"/>
    <w:lvl w:ilvl="0" w:tplc="9BE65B3C">
      <w:start w:val="1"/>
      <w:numFmt w:val="upperLetter"/>
      <w:lvlText w:val="%1)"/>
      <w:lvlJc w:val="left"/>
      <w:pPr>
        <w:ind w:left="1211" w:hanging="360"/>
      </w:pPr>
      <w:rPr>
        <w:rFonts w:ascii="Arial" w:eastAsia="MS Mincho" w:hAnsi="Arial" w:cs="Arial"/>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nsid w:val="439035E9"/>
    <w:multiLevelType w:val="hybridMultilevel"/>
    <w:tmpl w:val="81C879AC"/>
    <w:lvl w:ilvl="0" w:tplc="2B0857F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FD5CAC"/>
    <w:multiLevelType w:val="hybridMultilevel"/>
    <w:tmpl w:val="D6E23B60"/>
    <w:lvl w:ilvl="0" w:tplc="2B62A89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75714E6"/>
    <w:multiLevelType w:val="hybridMultilevel"/>
    <w:tmpl w:val="B90CA51E"/>
    <w:lvl w:ilvl="0" w:tplc="5510B7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80528E3"/>
    <w:multiLevelType w:val="hybridMultilevel"/>
    <w:tmpl w:val="DFE03E0A"/>
    <w:lvl w:ilvl="0" w:tplc="7556E894">
      <w:start w:val="1"/>
      <w:numFmt w:val="decimal"/>
      <w:lvlText w:val="%1."/>
      <w:lvlJc w:val="lef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91025A0"/>
    <w:multiLevelType w:val="hybridMultilevel"/>
    <w:tmpl w:val="542A2762"/>
    <w:lvl w:ilvl="0" w:tplc="03F0919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4A3D475F"/>
    <w:multiLevelType w:val="hybridMultilevel"/>
    <w:tmpl w:val="761EBED6"/>
    <w:lvl w:ilvl="0" w:tplc="CF6AA2F0">
      <w:start w:val="1"/>
      <w:numFmt w:val="upperLetter"/>
      <w:lvlText w:val="%1)"/>
      <w:lvlJc w:val="left"/>
      <w:pPr>
        <w:ind w:left="720" w:hanging="360"/>
      </w:pPr>
      <w:rPr>
        <w:rFonts w:ascii="Arial" w:eastAsia="MS Mincho"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A90400A"/>
    <w:multiLevelType w:val="hybridMultilevel"/>
    <w:tmpl w:val="77382FD6"/>
    <w:lvl w:ilvl="0" w:tplc="90800278">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EF301AF"/>
    <w:multiLevelType w:val="hybridMultilevel"/>
    <w:tmpl w:val="D6E23B60"/>
    <w:lvl w:ilvl="0" w:tplc="2B62A89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A7046EC"/>
    <w:multiLevelType w:val="hybridMultilevel"/>
    <w:tmpl w:val="C67E7C1A"/>
    <w:lvl w:ilvl="0" w:tplc="976A2258">
      <w:start w:val="1"/>
      <w:numFmt w:val="upperLetter"/>
      <w:lvlText w:val="%1)"/>
      <w:lvlJc w:val="left"/>
      <w:pPr>
        <w:ind w:left="720" w:hanging="360"/>
      </w:pPr>
      <w:rPr>
        <w:rFonts w:ascii="Arial" w:eastAsia="MS Mincho"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C267297"/>
    <w:multiLevelType w:val="hybridMultilevel"/>
    <w:tmpl w:val="A67C906A"/>
    <w:lvl w:ilvl="0" w:tplc="C590DFE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F905E15"/>
    <w:multiLevelType w:val="hybridMultilevel"/>
    <w:tmpl w:val="0F709600"/>
    <w:lvl w:ilvl="0" w:tplc="E2B032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AB8557C"/>
    <w:multiLevelType w:val="hybridMultilevel"/>
    <w:tmpl w:val="449439AE"/>
    <w:lvl w:ilvl="0" w:tplc="5128EF9A">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A50B8F"/>
    <w:multiLevelType w:val="hybridMultilevel"/>
    <w:tmpl w:val="BDB45D08"/>
    <w:lvl w:ilvl="0" w:tplc="7BD04F56">
      <w:start w:val="1"/>
      <w:numFmt w:val="decimal"/>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826F32"/>
    <w:multiLevelType w:val="hybridMultilevel"/>
    <w:tmpl w:val="542A2762"/>
    <w:lvl w:ilvl="0" w:tplc="03F0919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nsid w:val="714230CC"/>
    <w:multiLevelType w:val="hybridMultilevel"/>
    <w:tmpl w:val="038213CC"/>
    <w:lvl w:ilvl="0" w:tplc="E4FE7D32">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3706985"/>
    <w:multiLevelType w:val="hybridMultilevel"/>
    <w:tmpl w:val="B7445ED6"/>
    <w:lvl w:ilvl="0" w:tplc="593CB388">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39E55BE"/>
    <w:multiLevelType w:val="hybridMultilevel"/>
    <w:tmpl w:val="EE7E21DC"/>
    <w:lvl w:ilvl="0" w:tplc="5EB6DD78">
      <w:start w:val="1"/>
      <w:numFmt w:val="upperRoman"/>
      <w:lvlText w:val="%1."/>
      <w:lvlJc w:val="left"/>
      <w:pPr>
        <w:ind w:left="2847" w:hanging="360"/>
      </w:pPr>
      <w:rPr>
        <w:rFonts w:hint="default"/>
        <w:b/>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40">
    <w:nsid w:val="777E7ECB"/>
    <w:multiLevelType w:val="hybridMultilevel"/>
    <w:tmpl w:val="5918736E"/>
    <w:lvl w:ilvl="0" w:tplc="9BD82B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B61627"/>
    <w:multiLevelType w:val="hybridMultilevel"/>
    <w:tmpl w:val="7A1CEE58"/>
    <w:lvl w:ilvl="0" w:tplc="3C028DCC">
      <w:start w:val="1"/>
      <w:numFmt w:val="decimal"/>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D847ED9"/>
    <w:multiLevelType w:val="hybridMultilevel"/>
    <w:tmpl w:val="F2AAFF2C"/>
    <w:lvl w:ilvl="0" w:tplc="CA4EB3BE">
      <w:start w:val="1"/>
      <w:numFmt w:val="upperLetter"/>
      <w:lvlText w:val="%1)"/>
      <w:lvlJc w:val="left"/>
      <w:pPr>
        <w:ind w:left="720" w:hanging="360"/>
      </w:pPr>
      <w:rPr>
        <w:rFonts w:ascii="Arial" w:eastAsia="MS Mincho"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3"/>
  </w:num>
  <w:num w:numId="3">
    <w:abstractNumId w:val="10"/>
  </w:num>
  <w:num w:numId="4">
    <w:abstractNumId w:val="26"/>
  </w:num>
  <w:num w:numId="5">
    <w:abstractNumId w:val="40"/>
  </w:num>
  <w:num w:numId="6">
    <w:abstractNumId w:val="32"/>
  </w:num>
  <w:num w:numId="7">
    <w:abstractNumId w:val="8"/>
  </w:num>
  <w:num w:numId="8">
    <w:abstractNumId w:val="38"/>
  </w:num>
  <w:num w:numId="9">
    <w:abstractNumId w:val="39"/>
  </w:num>
  <w:num w:numId="10">
    <w:abstractNumId w:val="2"/>
  </w:num>
  <w:num w:numId="11">
    <w:abstractNumId w:val="1"/>
  </w:num>
  <w:num w:numId="12">
    <w:abstractNumId w:val="4"/>
  </w:num>
  <w:num w:numId="13">
    <w:abstractNumId w:val="13"/>
  </w:num>
  <w:num w:numId="14">
    <w:abstractNumId w:val="12"/>
  </w:num>
  <w:num w:numId="15">
    <w:abstractNumId w:val="9"/>
  </w:num>
  <w:num w:numId="16">
    <w:abstractNumId w:val="30"/>
  </w:num>
  <w:num w:numId="17">
    <w:abstractNumId w:val="24"/>
  </w:num>
  <w:num w:numId="18">
    <w:abstractNumId w:val="21"/>
  </w:num>
  <w:num w:numId="19">
    <w:abstractNumId w:val="23"/>
  </w:num>
  <w:num w:numId="20">
    <w:abstractNumId w:val="5"/>
  </w:num>
  <w:num w:numId="21">
    <w:abstractNumId w:val="11"/>
  </w:num>
  <w:num w:numId="22">
    <w:abstractNumId w:val="15"/>
  </w:num>
  <w:num w:numId="23">
    <w:abstractNumId w:val="7"/>
  </w:num>
  <w:num w:numId="24">
    <w:abstractNumId w:val="18"/>
  </w:num>
  <w:num w:numId="25">
    <w:abstractNumId w:val="41"/>
  </w:num>
  <w:num w:numId="26">
    <w:abstractNumId w:val="16"/>
  </w:num>
  <w:num w:numId="27">
    <w:abstractNumId w:val="37"/>
  </w:num>
  <w:num w:numId="28">
    <w:abstractNumId w:val="3"/>
  </w:num>
  <w:num w:numId="29">
    <w:abstractNumId w:val="34"/>
  </w:num>
  <w:num w:numId="30">
    <w:abstractNumId w:val="29"/>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2"/>
  </w:num>
  <w:num w:numId="34">
    <w:abstractNumId w:val="19"/>
  </w:num>
  <w:num w:numId="35">
    <w:abstractNumId w:val="31"/>
  </w:num>
  <w:num w:numId="36">
    <w:abstractNumId w:val="20"/>
  </w:num>
  <w:num w:numId="37">
    <w:abstractNumId w:val="42"/>
  </w:num>
  <w:num w:numId="38">
    <w:abstractNumId w:val="6"/>
  </w:num>
  <w:num w:numId="39">
    <w:abstractNumId w:val="0"/>
  </w:num>
  <w:num w:numId="40">
    <w:abstractNumId w:val="28"/>
  </w:num>
  <w:num w:numId="41">
    <w:abstractNumId w:val="27"/>
  </w:num>
  <w:num w:numId="42">
    <w:abstractNumId w:val="17"/>
  </w:num>
  <w:num w:numId="43">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defaultTabStop w:val="709"/>
  <w:hyphenationZone w:val="425"/>
  <w:drawingGridHorizontalSpacing w:val="12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712CC"/>
    <w:rsid w:val="00002421"/>
    <w:rsid w:val="00002B1D"/>
    <w:rsid w:val="00002E26"/>
    <w:rsid w:val="000034E7"/>
    <w:rsid w:val="00003864"/>
    <w:rsid w:val="00004210"/>
    <w:rsid w:val="00005A65"/>
    <w:rsid w:val="000060F0"/>
    <w:rsid w:val="000065A0"/>
    <w:rsid w:val="00006723"/>
    <w:rsid w:val="00007ADB"/>
    <w:rsid w:val="00007C3C"/>
    <w:rsid w:val="00010A4B"/>
    <w:rsid w:val="00011584"/>
    <w:rsid w:val="00013BA5"/>
    <w:rsid w:val="00014CA8"/>
    <w:rsid w:val="00015519"/>
    <w:rsid w:val="00015EB4"/>
    <w:rsid w:val="00016C34"/>
    <w:rsid w:val="0002038E"/>
    <w:rsid w:val="000215D6"/>
    <w:rsid w:val="00021BC3"/>
    <w:rsid w:val="0002331B"/>
    <w:rsid w:val="00023B3C"/>
    <w:rsid w:val="0003006C"/>
    <w:rsid w:val="00031342"/>
    <w:rsid w:val="0003201C"/>
    <w:rsid w:val="0003405C"/>
    <w:rsid w:val="000340E2"/>
    <w:rsid w:val="0003416D"/>
    <w:rsid w:val="00034FC6"/>
    <w:rsid w:val="00035EA4"/>
    <w:rsid w:val="00036319"/>
    <w:rsid w:val="00036E0E"/>
    <w:rsid w:val="00041DAC"/>
    <w:rsid w:val="000441FE"/>
    <w:rsid w:val="00044342"/>
    <w:rsid w:val="00045232"/>
    <w:rsid w:val="0004573F"/>
    <w:rsid w:val="00046939"/>
    <w:rsid w:val="00047FCB"/>
    <w:rsid w:val="00050981"/>
    <w:rsid w:val="00051A8A"/>
    <w:rsid w:val="000527ED"/>
    <w:rsid w:val="000548CC"/>
    <w:rsid w:val="00054F48"/>
    <w:rsid w:val="0005558C"/>
    <w:rsid w:val="00055793"/>
    <w:rsid w:val="00057B96"/>
    <w:rsid w:val="00060B2F"/>
    <w:rsid w:val="00061E4B"/>
    <w:rsid w:val="000635DE"/>
    <w:rsid w:val="00063FA6"/>
    <w:rsid w:val="00064678"/>
    <w:rsid w:val="00065745"/>
    <w:rsid w:val="0006669C"/>
    <w:rsid w:val="000721DE"/>
    <w:rsid w:val="00072BD8"/>
    <w:rsid w:val="000739EC"/>
    <w:rsid w:val="000740D8"/>
    <w:rsid w:val="00074FA8"/>
    <w:rsid w:val="000752B1"/>
    <w:rsid w:val="00075492"/>
    <w:rsid w:val="00076B13"/>
    <w:rsid w:val="000825A3"/>
    <w:rsid w:val="00082D35"/>
    <w:rsid w:val="0008499E"/>
    <w:rsid w:val="00086CEB"/>
    <w:rsid w:val="00087F68"/>
    <w:rsid w:val="000919EC"/>
    <w:rsid w:val="00092AA1"/>
    <w:rsid w:val="000930B3"/>
    <w:rsid w:val="0009455C"/>
    <w:rsid w:val="00094F07"/>
    <w:rsid w:val="00095E2F"/>
    <w:rsid w:val="000962CB"/>
    <w:rsid w:val="00096B8D"/>
    <w:rsid w:val="000A00F0"/>
    <w:rsid w:val="000A0FC8"/>
    <w:rsid w:val="000A178A"/>
    <w:rsid w:val="000A30AE"/>
    <w:rsid w:val="000A3983"/>
    <w:rsid w:val="000A4220"/>
    <w:rsid w:val="000A5E01"/>
    <w:rsid w:val="000A71EE"/>
    <w:rsid w:val="000B01CC"/>
    <w:rsid w:val="000B1038"/>
    <w:rsid w:val="000B2D3A"/>
    <w:rsid w:val="000B325C"/>
    <w:rsid w:val="000B3DCB"/>
    <w:rsid w:val="000B4222"/>
    <w:rsid w:val="000B5CAB"/>
    <w:rsid w:val="000B624D"/>
    <w:rsid w:val="000B7285"/>
    <w:rsid w:val="000B7FA2"/>
    <w:rsid w:val="000C0CCB"/>
    <w:rsid w:val="000C2167"/>
    <w:rsid w:val="000C25D3"/>
    <w:rsid w:val="000C3D59"/>
    <w:rsid w:val="000C64EB"/>
    <w:rsid w:val="000C72BB"/>
    <w:rsid w:val="000C7367"/>
    <w:rsid w:val="000C785E"/>
    <w:rsid w:val="000C7BA4"/>
    <w:rsid w:val="000C7EFE"/>
    <w:rsid w:val="000D0BE8"/>
    <w:rsid w:val="000D197F"/>
    <w:rsid w:val="000D3071"/>
    <w:rsid w:val="000D3229"/>
    <w:rsid w:val="000D6172"/>
    <w:rsid w:val="000D62C7"/>
    <w:rsid w:val="000D7339"/>
    <w:rsid w:val="000E002C"/>
    <w:rsid w:val="000E1185"/>
    <w:rsid w:val="000E1CA5"/>
    <w:rsid w:val="000E2916"/>
    <w:rsid w:val="000E3297"/>
    <w:rsid w:val="000E3C66"/>
    <w:rsid w:val="000E4873"/>
    <w:rsid w:val="000E4B59"/>
    <w:rsid w:val="000E4F7B"/>
    <w:rsid w:val="000E5291"/>
    <w:rsid w:val="000E54DB"/>
    <w:rsid w:val="000E5834"/>
    <w:rsid w:val="000E642F"/>
    <w:rsid w:val="000F0308"/>
    <w:rsid w:val="000F1CCE"/>
    <w:rsid w:val="000F359C"/>
    <w:rsid w:val="000F3E68"/>
    <w:rsid w:val="000F410A"/>
    <w:rsid w:val="000F4C6D"/>
    <w:rsid w:val="000F6DB7"/>
    <w:rsid w:val="000F7E69"/>
    <w:rsid w:val="00101AD0"/>
    <w:rsid w:val="001023F7"/>
    <w:rsid w:val="00103996"/>
    <w:rsid w:val="001045BB"/>
    <w:rsid w:val="00105A07"/>
    <w:rsid w:val="00106BCD"/>
    <w:rsid w:val="00111906"/>
    <w:rsid w:val="00113EE6"/>
    <w:rsid w:val="00116A17"/>
    <w:rsid w:val="00120087"/>
    <w:rsid w:val="00120AA1"/>
    <w:rsid w:val="0012204E"/>
    <w:rsid w:val="00122EE9"/>
    <w:rsid w:val="00123085"/>
    <w:rsid w:val="001231DD"/>
    <w:rsid w:val="00123A5A"/>
    <w:rsid w:val="00123E2E"/>
    <w:rsid w:val="00123E3C"/>
    <w:rsid w:val="0012441C"/>
    <w:rsid w:val="0012520F"/>
    <w:rsid w:val="00125599"/>
    <w:rsid w:val="00125B8C"/>
    <w:rsid w:val="00126F2A"/>
    <w:rsid w:val="0012713A"/>
    <w:rsid w:val="0013182A"/>
    <w:rsid w:val="00131B18"/>
    <w:rsid w:val="00131D17"/>
    <w:rsid w:val="001331E1"/>
    <w:rsid w:val="001343A3"/>
    <w:rsid w:val="001344B3"/>
    <w:rsid w:val="00134570"/>
    <w:rsid w:val="00136A9D"/>
    <w:rsid w:val="00136AC3"/>
    <w:rsid w:val="00142F1F"/>
    <w:rsid w:val="001468AF"/>
    <w:rsid w:val="001519C4"/>
    <w:rsid w:val="00151CB2"/>
    <w:rsid w:val="00151DCB"/>
    <w:rsid w:val="00151EA9"/>
    <w:rsid w:val="00154F4D"/>
    <w:rsid w:val="001557EE"/>
    <w:rsid w:val="00155E83"/>
    <w:rsid w:val="00156ED2"/>
    <w:rsid w:val="00157CB1"/>
    <w:rsid w:val="00160F28"/>
    <w:rsid w:val="0016144D"/>
    <w:rsid w:val="00162D5E"/>
    <w:rsid w:val="00164E04"/>
    <w:rsid w:val="001656CD"/>
    <w:rsid w:val="001669D7"/>
    <w:rsid w:val="00167721"/>
    <w:rsid w:val="001678F5"/>
    <w:rsid w:val="001700FA"/>
    <w:rsid w:val="001702A8"/>
    <w:rsid w:val="001718FD"/>
    <w:rsid w:val="001721D6"/>
    <w:rsid w:val="00172385"/>
    <w:rsid w:val="00174550"/>
    <w:rsid w:val="00174E46"/>
    <w:rsid w:val="0017552D"/>
    <w:rsid w:val="0017637C"/>
    <w:rsid w:val="0017672F"/>
    <w:rsid w:val="00177D10"/>
    <w:rsid w:val="00180B78"/>
    <w:rsid w:val="00181CAB"/>
    <w:rsid w:val="001821AE"/>
    <w:rsid w:val="00182C38"/>
    <w:rsid w:val="00182C8F"/>
    <w:rsid w:val="00183ABE"/>
    <w:rsid w:val="001843AF"/>
    <w:rsid w:val="001916F9"/>
    <w:rsid w:val="001923A8"/>
    <w:rsid w:val="0019262A"/>
    <w:rsid w:val="00192663"/>
    <w:rsid w:val="00193704"/>
    <w:rsid w:val="00193996"/>
    <w:rsid w:val="00194DF0"/>
    <w:rsid w:val="00195286"/>
    <w:rsid w:val="0019770E"/>
    <w:rsid w:val="001A3D83"/>
    <w:rsid w:val="001A3E23"/>
    <w:rsid w:val="001B0495"/>
    <w:rsid w:val="001B175A"/>
    <w:rsid w:val="001B2AAD"/>
    <w:rsid w:val="001B3112"/>
    <w:rsid w:val="001B3972"/>
    <w:rsid w:val="001B3E45"/>
    <w:rsid w:val="001B3F50"/>
    <w:rsid w:val="001B3F92"/>
    <w:rsid w:val="001B4D77"/>
    <w:rsid w:val="001B68D0"/>
    <w:rsid w:val="001B7442"/>
    <w:rsid w:val="001B7E9B"/>
    <w:rsid w:val="001C02DB"/>
    <w:rsid w:val="001C1CDC"/>
    <w:rsid w:val="001C21CB"/>
    <w:rsid w:val="001C3470"/>
    <w:rsid w:val="001C4DFA"/>
    <w:rsid w:val="001C56B7"/>
    <w:rsid w:val="001C5807"/>
    <w:rsid w:val="001C5D52"/>
    <w:rsid w:val="001C7965"/>
    <w:rsid w:val="001C7B4A"/>
    <w:rsid w:val="001D02F9"/>
    <w:rsid w:val="001D09F9"/>
    <w:rsid w:val="001D0B04"/>
    <w:rsid w:val="001D2240"/>
    <w:rsid w:val="001D28DD"/>
    <w:rsid w:val="001D2BF6"/>
    <w:rsid w:val="001D5BE2"/>
    <w:rsid w:val="001D6720"/>
    <w:rsid w:val="001D689D"/>
    <w:rsid w:val="001D7A1F"/>
    <w:rsid w:val="001E05FB"/>
    <w:rsid w:val="001E135A"/>
    <w:rsid w:val="001E421D"/>
    <w:rsid w:val="001E6C94"/>
    <w:rsid w:val="001E718B"/>
    <w:rsid w:val="001E7D0E"/>
    <w:rsid w:val="001F2068"/>
    <w:rsid w:val="001F43CF"/>
    <w:rsid w:val="001F497B"/>
    <w:rsid w:val="001F5134"/>
    <w:rsid w:val="001F6C73"/>
    <w:rsid w:val="001F6EAE"/>
    <w:rsid w:val="001F6EB5"/>
    <w:rsid w:val="001F725D"/>
    <w:rsid w:val="001F78FE"/>
    <w:rsid w:val="00200DD5"/>
    <w:rsid w:val="002027BB"/>
    <w:rsid w:val="00202AB5"/>
    <w:rsid w:val="00204AB9"/>
    <w:rsid w:val="00205781"/>
    <w:rsid w:val="00205947"/>
    <w:rsid w:val="0020618B"/>
    <w:rsid w:val="002070B2"/>
    <w:rsid w:val="00207E72"/>
    <w:rsid w:val="00212665"/>
    <w:rsid w:val="0021419D"/>
    <w:rsid w:val="00216370"/>
    <w:rsid w:val="00216E29"/>
    <w:rsid w:val="002175DF"/>
    <w:rsid w:val="0021786B"/>
    <w:rsid w:val="0021796C"/>
    <w:rsid w:val="00222084"/>
    <w:rsid w:val="002229A8"/>
    <w:rsid w:val="002237FE"/>
    <w:rsid w:val="00224C8B"/>
    <w:rsid w:val="00224E74"/>
    <w:rsid w:val="00225EF5"/>
    <w:rsid w:val="00230BEB"/>
    <w:rsid w:val="00232EBE"/>
    <w:rsid w:val="002331E8"/>
    <w:rsid w:val="00233C89"/>
    <w:rsid w:val="0023442D"/>
    <w:rsid w:val="00235259"/>
    <w:rsid w:val="002355C3"/>
    <w:rsid w:val="002357FD"/>
    <w:rsid w:val="00236978"/>
    <w:rsid w:val="0024043D"/>
    <w:rsid w:val="00243687"/>
    <w:rsid w:val="00243FE5"/>
    <w:rsid w:val="002441E2"/>
    <w:rsid w:val="0024464D"/>
    <w:rsid w:val="00244B2F"/>
    <w:rsid w:val="00246336"/>
    <w:rsid w:val="002504B6"/>
    <w:rsid w:val="002509C6"/>
    <w:rsid w:val="00253A29"/>
    <w:rsid w:val="002550E0"/>
    <w:rsid w:val="002551A3"/>
    <w:rsid w:val="00255957"/>
    <w:rsid w:val="00255A82"/>
    <w:rsid w:val="00255E8A"/>
    <w:rsid w:val="00256035"/>
    <w:rsid w:val="002572B0"/>
    <w:rsid w:val="002572C7"/>
    <w:rsid w:val="00262B2F"/>
    <w:rsid w:val="002651B3"/>
    <w:rsid w:val="00265504"/>
    <w:rsid w:val="0026561A"/>
    <w:rsid w:val="00270A22"/>
    <w:rsid w:val="00271AD9"/>
    <w:rsid w:val="00271BB1"/>
    <w:rsid w:val="00272C3B"/>
    <w:rsid w:val="00273CDF"/>
    <w:rsid w:val="00274026"/>
    <w:rsid w:val="00274566"/>
    <w:rsid w:val="00274A1B"/>
    <w:rsid w:val="00275091"/>
    <w:rsid w:val="0027556F"/>
    <w:rsid w:val="00275F25"/>
    <w:rsid w:val="00275FE2"/>
    <w:rsid w:val="002770FA"/>
    <w:rsid w:val="00280034"/>
    <w:rsid w:val="0028080A"/>
    <w:rsid w:val="002811A3"/>
    <w:rsid w:val="00282BAF"/>
    <w:rsid w:val="00283272"/>
    <w:rsid w:val="002835C5"/>
    <w:rsid w:val="00283C87"/>
    <w:rsid w:val="002852BB"/>
    <w:rsid w:val="00285F91"/>
    <w:rsid w:val="002862DC"/>
    <w:rsid w:val="00286549"/>
    <w:rsid w:val="00287B5A"/>
    <w:rsid w:val="002903E7"/>
    <w:rsid w:val="0029044A"/>
    <w:rsid w:val="002932FC"/>
    <w:rsid w:val="00294642"/>
    <w:rsid w:val="002951EA"/>
    <w:rsid w:val="0029685B"/>
    <w:rsid w:val="00296C27"/>
    <w:rsid w:val="0029785A"/>
    <w:rsid w:val="00297D4E"/>
    <w:rsid w:val="002A0D57"/>
    <w:rsid w:val="002A0EE9"/>
    <w:rsid w:val="002A4CF4"/>
    <w:rsid w:val="002A610C"/>
    <w:rsid w:val="002A758B"/>
    <w:rsid w:val="002A7BD3"/>
    <w:rsid w:val="002A7D62"/>
    <w:rsid w:val="002B4F23"/>
    <w:rsid w:val="002B5CBA"/>
    <w:rsid w:val="002B6034"/>
    <w:rsid w:val="002B63A0"/>
    <w:rsid w:val="002B6418"/>
    <w:rsid w:val="002C2167"/>
    <w:rsid w:val="002C364F"/>
    <w:rsid w:val="002C3C53"/>
    <w:rsid w:val="002C4BDB"/>
    <w:rsid w:val="002C52F2"/>
    <w:rsid w:val="002C5D5C"/>
    <w:rsid w:val="002C5FEE"/>
    <w:rsid w:val="002C614B"/>
    <w:rsid w:val="002D0718"/>
    <w:rsid w:val="002D1135"/>
    <w:rsid w:val="002D18C4"/>
    <w:rsid w:val="002D3685"/>
    <w:rsid w:val="002D36E4"/>
    <w:rsid w:val="002D3B5A"/>
    <w:rsid w:val="002D6302"/>
    <w:rsid w:val="002D68FB"/>
    <w:rsid w:val="002D6EAA"/>
    <w:rsid w:val="002E07C0"/>
    <w:rsid w:val="002E17B6"/>
    <w:rsid w:val="002E3F96"/>
    <w:rsid w:val="002E5B31"/>
    <w:rsid w:val="002E5F7B"/>
    <w:rsid w:val="002E5FF3"/>
    <w:rsid w:val="002E79C3"/>
    <w:rsid w:val="002F042C"/>
    <w:rsid w:val="002F201D"/>
    <w:rsid w:val="002F41D4"/>
    <w:rsid w:val="002F4F0A"/>
    <w:rsid w:val="002F4F60"/>
    <w:rsid w:val="0030148F"/>
    <w:rsid w:val="0030275E"/>
    <w:rsid w:val="00302B3D"/>
    <w:rsid w:val="003033C2"/>
    <w:rsid w:val="00303AA0"/>
    <w:rsid w:val="00303C04"/>
    <w:rsid w:val="0030405E"/>
    <w:rsid w:val="00304631"/>
    <w:rsid w:val="003048C4"/>
    <w:rsid w:val="0030599C"/>
    <w:rsid w:val="00306536"/>
    <w:rsid w:val="00306BED"/>
    <w:rsid w:val="0030777F"/>
    <w:rsid w:val="00307D46"/>
    <w:rsid w:val="003101C8"/>
    <w:rsid w:val="003102EC"/>
    <w:rsid w:val="003106AB"/>
    <w:rsid w:val="0031348E"/>
    <w:rsid w:val="00313E22"/>
    <w:rsid w:val="00313FEB"/>
    <w:rsid w:val="00314395"/>
    <w:rsid w:val="00314452"/>
    <w:rsid w:val="003176CF"/>
    <w:rsid w:val="00317D1B"/>
    <w:rsid w:val="0032029D"/>
    <w:rsid w:val="00320FA0"/>
    <w:rsid w:val="00323D5F"/>
    <w:rsid w:val="003242F6"/>
    <w:rsid w:val="00326D0F"/>
    <w:rsid w:val="00327CA5"/>
    <w:rsid w:val="003304E6"/>
    <w:rsid w:val="00330799"/>
    <w:rsid w:val="00330D9D"/>
    <w:rsid w:val="00330E4C"/>
    <w:rsid w:val="00333228"/>
    <w:rsid w:val="00333C8E"/>
    <w:rsid w:val="003343C8"/>
    <w:rsid w:val="003343FC"/>
    <w:rsid w:val="003352C8"/>
    <w:rsid w:val="00336983"/>
    <w:rsid w:val="00337F3A"/>
    <w:rsid w:val="00340904"/>
    <w:rsid w:val="003430B2"/>
    <w:rsid w:val="003438C4"/>
    <w:rsid w:val="003448A4"/>
    <w:rsid w:val="00344A3C"/>
    <w:rsid w:val="003456E1"/>
    <w:rsid w:val="00346375"/>
    <w:rsid w:val="00346FDC"/>
    <w:rsid w:val="0035062B"/>
    <w:rsid w:val="00351B3B"/>
    <w:rsid w:val="00351DBE"/>
    <w:rsid w:val="00352435"/>
    <w:rsid w:val="00355636"/>
    <w:rsid w:val="00356089"/>
    <w:rsid w:val="00357CE1"/>
    <w:rsid w:val="0036120A"/>
    <w:rsid w:val="00362226"/>
    <w:rsid w:val="00363367"/>
    <w:rsid w:val="00363BD8"/>
    <w:rsid w:val="00363FB4"/>
    <w:rsid w:val="003640A5"/>
    <w:rsid w:val="003641C2"/>
    <w:rsid w:val="00366161"/>
    <w:rsid w:val="00366AE7"/>
    <w:rsid w:val="00367AE4"/>
    <w:rsid w:val="003700FD"/>
    <w:rsid w:val="00370535"/>
    <w:rsid w:val="00370B8B"/>
    <w:rsid w:val="00371C85"/>
    <w:rsid w:val="00374753"/>
    <w:rsid w:val="00376AD0"/>
    <w:rsid w:val="003777A8"/>
    <w:rsid w:val="00381187"/>
    <w:rsid w:val="0038518C"/>
    <w:rsid w:val="003866DA"/>
    <w:rsid w:val="00386709"/>
    <w:rsid w:val="0038740D"/>
    <w:rsid w:val="00387C4D"/>
    <w:rsid w:val="00390252"/>
    <w:rsid w:val="0039062E"/>
    <w:rsid w:val="00392D26"/>
    <w:rsid w:val="003931AA"/>
    <w:rsid w:val="00393AB3"/>
    <w:rsid w:val="00394256"/>
    <w:rsid w:val="0039441C"/>
    <w:rsid w:val="00394B1B"/>
    <w:rsid w:val="00396A29"/>
    <w:rsid w:val="00396A2E"/>
    <w:rsid w:val="00396C4D"/>
    <w:rsid w:val="00397E00"/>
    <w:rsid w:val="003A0992"/>
    <w:rsid w:val="003A12E5"/>
    <w:rsid w:val="003A2A82"/>
    <w:rsid w:val="003A36D4"/>
    <w:rsid w:val="003A41A3"/>
    <w:rsid w:val="003A4B7E"/>
    <w:rsid w:val="003A69C3"/>
    <w:rsid w:val="003A6F5A"/>
    <w:rsid w:val="003B1358"/>
    <w:rsid w:val="003B1D63"/>
    <w:rsid w:val="003B3DD1"/>
    <w:rsid w:val="003B5235"/>
    <w:rsid w:val="003B57F2"/>
    <w:rsid w:val="003C1086"/>
    <w:rsid w:val="003C1300"/>
    <w:rsid w:val="003C6478"/>
    <w:rsid w:val="003C6486"/>
    <w:rsid w:val="003C7295"/>
    <w:rsid w:val="003D1091"/>
    <w:rsid w:val="003D12AC"/>
    <w:rsid w:val="003D1348"/>
    <w:rsid w:val="003D1A3A"/>
    <w:rsid w:val="003D21F4"/>
    <w:rsid w:val="003D2FF5"/>
    <w:rsid w:val="003D5B08"/>
    <w:rsid w:val="003D62BE"/>
    <w:rsid w:val="003D634B"/>
    <w:rsid w:val="003D72CF"/>
    <w:rsid w:val="003D7609"/>
    <w:rsid w:val="003E00AE"/>
    <w:rsid w:val="003E23E0"/>
    <w:rsid w:val="003E29A1"/>
    <w:rsid w:val="003E651F"/>
    <w:rsid w:val="003E7ED3"/>
    <w:rsid w:val="003F0D5A"/>
    <w:rsid w:val="003F28A2"/>
    <w:rsid w:val="003F2BF8"/>
    <w:rsid w:val="003F450C"/>
    <w:rsid w:val="003F495F"/>
    <w:rsid w:val="003F4AB3"/>
    <w:rsid w:val="003F519B"/>
    <w:rsid w:val="003F6760"/>
    <w:rsid w:val="003F6D55"/>
    <w:rsid w:val="003F761A"/>
    <w:rsid w:val="003F7F6A"/>
    <w:rsid w:val="00400A7C"/>
    <w:rsid w:val="00400EDE"/>
    <w:rsid w:val="00401149"/>
    <w:rsid w:val="00401346"/>
    <w:rsid w:val="00403354"/>
    <w:rsid w:val="004035EF"/>
    <w:rsid w:val="00403D5E"/>
    <w:rsid w:val="004060BD"/>
    <w:rsid w:val="0040706F"/>
    <w:rsid w:val="00410A53"/>
    <w:rsid w:val="00410EBF"/>
    <w:rsid w:val="0041138D"/>
    <w:rsid w:val="004119BB"/>
    <w:rsid w:val="00413627"/>
    <w:rsid w:val="004139D9"/>
    <w:rsid w:val="00414E78"/>
    <w:rsid w:val="00415669"/>
    <w:rsid w:val="00416A19"/>
    <w:rsid w:val="00416F8D"/>
    <w:rsid w:val="00417042"/>
    <w:rsid w:val="0041791A"/>
    <w:rsid w:val="00417C0F"/>
    <w:rsid w:val="00420630"/>
    <w:rsid w:val="00420BC2"/>
    <w:rsid w:val="00422041"/>
    <w:rsid w:val="00422B9E"/>
    <w:rsid w:val="004235B7"/>
    <w:rsid w:val="00423CD9"/>
    <w:rsid w:val="00424155"/>
    <w:rsid w:val="00425229"/>
    <w:rsid w:val="00430D45"/>
    <w:rsid w:val="00430FDD"/>
    <w:rsid w:val="00433224"/>
    <w:rsid w:val="00433A55"/>
    <w:rsid w:val="00434666"/>
    <w:rsid w:val="00435A4D"/>
    <w:rsid w:val="00437F5C"/>
    <w:rsid w:val="00440899"/>
    <w:rsid w:val="0044180C"/>
    <w:rsid w:val="00441AB2"/>
    <w:rsid w:val="00442B6D"/>
    <w:rsid w:val="00444D70"/>
    <w:rsid w:val="00446561"/>
    <w:rsid w:val="00446773"/>
    <w:rsid w:val="0044679B"/>
    <w:rsid w:val="00446879"/>
    <w:rsid w:val="00446BEB"/>
    <w:rsid w:val="00447FFC"/>
    <w:rsid w:val="0045159A"/>
    <w:rsid w:val="00453A9E"/>
    <w:rsid w:val="00453ADD"/>
    <w:rsid w:val="00454395"/>
    <w:rsid w:val="0045514E"/>
    <w:rsid w:val="00455490"/>
    <w:rsid w:val="00455A93"/>
    <w:rsid w:val="00455D93"/>
    <w:rsid w:val="00456458"/>
    <w:rsid w:val="00456A19"/>
    <w:rsid w:val="004605AB"/>
    <w:rsid w:val="0046177F"/>
    <w:rsid w:val="00462928"/>
    <w:rsid w:val="00462DAB"/>
    <w:rsid w:val="00462F1B"/>
    <w:rsid w:val="0046503C"/>
    <w:rsid w:val="004654BF"/>
    <w:rsid w:val="00470AA6"/>
    <w:rsid w:val="004710E9"/>
    <w:rsid w:val="00472569"/>
    <w:rsid w:val="004735EA"/>
    <w:rsid w:val="00476123"/>
    <w:rsid w:val="00476541"/>
    <w:rsid w:val="00476CAF"/>
    <w:rsid w:val="00476E48"/>
    <w:rsid w:val="00476EDE"/>
    <w:rsid w:val="00477E5E"/>
    <w:rsid w:val="0048183F"/>
    <w:rsid w:val="00481BF4"/>
    <w:rsid w:val="00486595"/>
    <w:rsid w:val="00486667"/>
    <w:rsid w:val="004909EE"/>
    <w:rsid w:val="00490E2B"/>
    <w:rsid w:val="00491120"/>
    <w:rsid w:val="0049145C"/>
    <w:rsid w:val="00491716"/>
    <w:rsid w:val="00492225"/>
    <w:rsid w:val="004924F8"/>
    <w:rsid w:val="004926E6"/>
    <w:rsid w:val="00493090"/>
    <w:rsid w:val="00494D65"/>
    <w:rsid w:val="00497942"/>
    <w:rsid w:val="004A0262"/>
    <w:rsid w:val="004A0433"/>
    <w:rsid w:val="004A0B6B"/>
    <w:rsid w:val="004A38DC"/>
    <w:rsid w:val="004A3E3F"/>
    <w:rsid w:val="004A49C0"/>
    <w:rsid w:val="004B0201"/>
    <w:rsid w:val="004B1E31"/>
    <w:rsid w:val="004B204F"/>
    <w:rsid w:val="004B21E9"/>
    <w:rsid w:val="004B312C"/>
    <w:rsid w:val="004B5EB5"/>
    <w:rsid w:val="004B6316"/>
    <w:rsid w:val="004B6B75"/>
    <w:rsid w:val="004B7D8F"/>
    <w:rsid w:val="004C10C9"/>
    <w:rsid w:val="004C16D4"/>
    <w:rsid w:val="004C361D"/>
    <w:rsid w:val="004C510F"/>
    <w:rsid w:val="004C59B2"/>
    <w:rsid w:val="004C6609"/>
    <w:rsid w:val="004C7350"/>
    <w:rsid w:val="004D223E"/>
    <w:rsid w:val="004D39ED"/>
    <w:rsid w:val="004D6024"/>
    <w:rsid w:val="004D6D0C"/>
    <w:rsid w:val="004E0987"/>
    <w:rsid w:val="004E185A"/>
    <w:rsid w:val="004E306E"/>
    <w:rsid w:val="004E350B"/>
    <w:rsid w:val="004E3711"/>
    <w:rsid w:val="004E3DAD"/>
    <w:rsid w:val="004E4EDE"/>
    <w:rsid w:val="004E578D"/>
    <w:rsid w:val="004E6051"/>
    <w:rsid w:val="004F091D"/>
    <w:rsid w:val="004F0F9F"/>
    <w:rsid w:val="004F30CD"/>
    <w:rsid w:val="004F5A9F"/>
    <w:rsid w:val="004F7DC9"/>
    <w:rsid w:val="005026F6"/>
    <w:rsid w:val="00502C9B"/>
    <w:rsid w:val="00504AD3"/>
    <w:rsid w:val="00504FFB"/>
    <w:rsid w:val="00505C3E"/>
    <w:rsid w:val="00507064"/>
    <w:rsid w:val="00507928"/>
    <w:rsid w:val="00507CA6"/>
    <w:rsid w:val="005115F8"/>
    <w:rsid w:val="00511E08"/>
    <w:rsid w:val="005126EC"/>
    <w:rsid w:val="00513148"/>
    <w:rsid w:val="00513EF1"/>
    <w:rsid w:val="00515FAF"/>
    <w:rsid w:val="00516261"/>
    <w:rsid w:val="00516C21"/>
    <w:rsid w:val="005178DD"/>
    <w:rsid w:val="00521FC9"/>
    <w:rsid w:val="00522839"/>
    <w:rsid w:val="0052476E"/>
    <w:rsid w:val="005252A7"/>
    <w:rsid w:val="00527B4B"/>
    <w:rsid w:val="00527E34"/>
    <w:rsid w:val="00530A22"/>
    <w:rsid w:val="00531713"/>
    <w:rsid w:val="005362C3"/>
    <w:rsid w:val="00536A0A"/>
    <w:rsid w:val="00536B8D"/>
    <w:rsid w:val="00536C99"/>
    <w:rsid w:val="00536D4E"/>
    <w:rsid w:val="005374BD"/>
    <w:rsid w:val="00540770"/>
    <w:rsid w:val="005423A6"/>
    <w:rsid w:val="00542C23"/>
    <w:rsid w:val="00544035"/>
    <w:rsid w:val="0054440E"/>
    <w:rsid w:val="00545463"/>
    <w:rsid w:val="005466AC"/>
    <w:rsid w:val="00547D68"/>
    <w:rsid w:val="005503EA"/>
    <w:rsid w:val="00550690"/>
    <w:rsid w:val="00552AD2"/>
    <w:rsid w:val="00553F19"/>
    <w:rsid w:val="005552EB"/>
    <w:rsid w:val="00556F27"/>
    <w:rsid w:val="00557B96"/>
    <w:rsid w:val="00557C62"/>
    <w:rsid w:val="0056153C"/>
    <w:rsid w:val="005618F4"/>
    <w:rsid w:val="005621FC"/>
    <w:rsid w:val="00562C7D"/>
    <w:rsid w:val="00563A20"/>
    <w:rsid w:val="00564BC4"/>
    <w:rsid w:val="005659FB"/>
    <w:rsid w:val="00565B74"/>
    <w:rsid w:val="005662E3"/>
    <w:rsid w:val="0056654F"/>
    <w:rsid w:val="0056711D"/>
    <w:rsid w:val="00572136"/>
    <w:rsid w:val="00575CFD"/>
    <w:rsid w:val="00577E71"/>
    <w:rsid w:val="00580827"/>
    <w:rsid w:val="005812BF"/>
    <w:rsid w:val="005825E5"/>
    <w:rsid w:val="005833DE"/>
    <w:rsid w:val="005849F5"/>
    <w:rsid w:val="00584C7E"/>
    <w:rsid w:val="00584EB1"/>
    <w:rsid w:val="00584F84"/>
    <w:rsid w:val="005850BD"/>
    <w:rsid w:val="0058552E"/>
    <w:rsid w:val="00585754"/>
    <w:rsid w:val="00585C32"/>
    <w:rsid w:val="00587433"/>
    <w:rsid w:val="0058766D"/>
    <w:rsid w:val="00591056"/>
    <w:rsid w:val="00591996"/>
    <w:rsid w:val="005929D8"/>
    <w:rsid w:val="00592AC8"/>
    <w:rsid w:val="0059319F"/>
    <w:rsid w:val="005932C8"/>
    <w:rsid w:val="00597231"/>
    <w:rsid w:val="00597631"/>
    <w:rsid w:val="005A0F51"/>
    <w:rsid w:val="005A3065"/>
    <w:rsid w:val="005A3787"/>
    <w:rsid w:val="005A3D14"/>
    <w:rsid w:val="005A4E8A"/>
    <w:rsid w:val="005A56AB"/>
    <w:rsid w:val="005A5C71"/>
    <w:rsid w:val="005B2430"/>
    <w:rsid w:val="005B245D"/>
    <w:rsid w:val="005B3AFE"/>
    <w:rsid w:val="005B60E0"/>
    <w:rsid w:val="005B6CAD"/>
    <w:rsid w:val="005B7D22"/>
    <w:rsid w:val="005C0620"/>
    <w:rsid w:val="005C0737"/>
    <w:rsid w:val="005C076F"/>
    <w:rsid w:val="005C1253"/>
    <w:rsid w:val="005C2A40"/>
    <w:rsid w:val="005C3145"/>
    <w:rsid w:val="005C4662"/>
    <w:rsid w:val="005C6891"/>
    <w:rsid w:val="005C6D8D"/>
    <w:rsid w:val="005C76D5"/>
    <w:rsid w:val="005D1FD0"/>
    <w:rsid w:val="005D20F7"/>
    <w:rsid w:val="005D2CC5"/>
    <w:rsid w:val="005D4486"/>
    <w:rsid w:val="005D7D0A"/>
    <w:rsid w:val="005D7DCD"/>
    <w:rsid w:val="005E1406"/>
    <w:rsid w:val="005E1772"/>
    <w:rsid w:val="005E46BA"/>
    <w:rsid w:val="005E4D7C"/>
    <w:rsid w:val="005E51C0"/>
    <w:rsid w:val="005E5AA5"/>
    <w:rsid w:val="005E6B58"/>
    <w:rsid w:val="005F0155"/>
    <w:rsid w:val="005F399D"/>
    <w:rsid w:val="005F4956"/>
    <w:rsid w:val="005F4B21"/>
    <w:rsid w:val="005F4F23"/>
    <w:rsid w:val="005F5EBA"/>
    <w:rsid w:val="005F73BD"/>
    <w:rsid w:val="005F73E6"/>
    <w:rsid w:val="0060021C"/>
    <w:rsid w:val="0060035C"/>
    <w:rsid w:val="00600C2F"/>
    <w:rsid w:val="00601E9B"/>
    <w:rsid w:val="0060345C"/>
    <w:rsid w:val="006047FB"/>
    <w:rsid w:val="00606D89"/>
    <w:rsid w:val="00607E84"/>
    <w:rsid w:val="0061024A"/>
    <w:rsid w:val="00610B5D"/>
    <w:rsid w:val="006111D2"/>
    <w:rsid w:val="00612957"/>
    <w:rsid w:val="00613063"/>
    <w:rsid w:val="00613453"/>
    <w:rsid w:val="00614199"/>
    <w:rsid w:val="00614AD8"/>
    <w:rsid w:val="006160BC"/>
    <w:rsid w:val="00624537"/>
    <w:rsid w:val="006245AF"/>
    <w:rsid w:val="00625414"/>
    <w:rsid w:val="00625BFC"/>
    <w:rsid w:val="006268DA"/>
    <w:rsid w:val="00626EFD"/>
    <w:rsid w:val="00627075"/>
    <w:rsid w:val="00627CA3"/>
    <w:rsid w:val="00630397"/>
    <w:rsid w:val="00630A15"/>
    <w:rsid w:val="00630A93"/>
    <w:rsid w:val="006315ED"/>
    <w:rsid w:val="0063340B"/>
    <w:rsid w:val="0063362F"/>
    <w:rsid w:val="00633D49"/>
    <w:rsid w:val="00635AF8"/>
    <w:rsid w:val="00635F12"/>
    <w:rsid w:val="00636A7B"/>
    <w:rsid w:val="0063709E"/>
    <w:rsid w:val="00640D70"/>
    <w:rsid w:val="00642545"/>
    <w:rsid w:val="006436DE"/>
    <w:rsid w:val="00643725"/>
    <w:rsid w:val="006443BA"/>
    <w:rsid w:val="00645358"/>
    <w:rsid w:val="006502D6"/>
    <w:rsid w:val="0065183B"/>
    <w:rsid w:val="00651CF6"/>
    <w:rsid w:val="00652499"/>
    <w:rsid w:val="006527C1"/>
    <w:rsid w:val="00652FDD"/>
    <w:rsid w:val="00654A53"/>
    <w:rsid w:val="006568C5"/>
    <w:rsid w:val="0066004F"/>
    <w:rsid w:val="00663B7A"/>
    <w:rsid w:val="006642F0"/>
    <w:rsid w:val="00665180"/>
    <w:rsid w:val="00670172"/>
    <w:rsid w:val="00670C46"/>
    <w:rsid w:val="0067274E"/>
    <w:rsid w:val="0067316C"/>
    <w:rsid w:val="00673642"/>
    <w:rsid w:val="00673CEF"/>
    <w:rsid w:val="00675847"/>
    <w:rsid w:val="00676215"/>
    <w:rsid w:val="006768E2"/>
    <w:rsid w:val="00676C5F"/>
    <w:rsid w:val="00676EAF"/>
    <w:rsid w:val="00677441"/>
    <w:rsid w:val="006829EF"/>
    <w:rsid w:val="0068638A"/>
    <w:rsid w:val="00690B98"/>
    <w:rsid w:val="006912EE"/>
    <w:rsid w:val="00691B25"/>
    <w:rsid w:val="006935F1"/>
    <w:rsid w:val="006936B1"/>
    <w:rsid w:val="006949D2"/>
    <w:rsid w:val="00695528"/>
    <w:rsid w:val="006A3376"/>
    <w:rsid w:val="006A398F"/>
    <w:rsid w:val="006A4EE1"/>
    <w:rsid w:val="006A532E"/>
    <w:rsid w:val="006A6269"/>
    <w:rsid w:val="006A72CD"/>
    <w:rsid w:val="006A7F55"/>
    <w:rsid w:val="006B0399"/>
    <w:rsid w:val="006B0A76"/>
    <w:rsid w:val="006B1094"/>
    <w:rsid w:val="006B11CD"/>
    <w:rsid w:val="006B1AF3"/>
    <w:rsid w:val="006B2E2E"/>
    <w:rsid w:val="006B2E7F"/>
    <w:rsid w:val="006B3A64"/>
    <w:rsid w:val="006B5927"/>
    <w:rsid w:val="006B6570"/>
    <w:rsid w:val="006B6FE1"/>
    <w:rsid w:val="006B787B"/>
    <w:rsid w:val="006C0B87"/>
    <w:rsid w:val="006C38BE"/>
    <w:rsid w:val="006C6F3D"/>
    <w:rsid w:val="006D03EE"/>
    <w:rsid w:val="006D1783"/>
    <w:rsid w:val="006D2231"/>
    <w:rsid w:val="006D3A94"/>
    <w:rsid w:val="006D4150"/>
    <w:rsid w:val="006D43DB"/>
    <w:rsid w:val="006D5323"/>
    <w:rsid w:val="006D57C7"/>
    <w:rsid w:val="006D6CFA"/>
    <w:rsid w:val="006E1031"/>
    <w:rsid w:val="006E1395"/>
    <w:rsid w:val="006E1E80"/>
    <w:rsid w:val="006E2FBC"/>
    <w:rsid w:val="006E4947"/>
    <w:rsid w:val="006E5C69"/>
    <w:rsid w:val="006E6C41"/>
    <w:rsid w:val="006E6F20"/>
    <w:rsid w:val="006F02AF"/>
    <w:rsid w:val="006F1333"/>
    <w:rsid w:val="006F3485"/>
    <w:rsid w:val="006F34CA"/>
    <w:rsid w:val="006F3B7C"/>
    <w:rsid w:val="006F62DC"/>
    <w:rsid w:val="006F7546"/>
    <w:rsid w:val="006F7A23"/>
    <w:rsid w:val="00701535"/>
    <w:rsid w:val="007032C1"/>
    <w:rsid w:val="00705D33"/>
    <w:rsid w:val="00705FE9"/>
    <w:rsid w:val="00706B20"/>
    <w:rsid w:val="00707560"/>
    <w:rsid w:val="0071092F"/>
    <w:rsid w:val="00710DC9"/>
    <w:rsid w:val="00710E26"/>
    <w:rsid w:val="00711179"/>
    <w:rsid w:val="00711DBD"/>
    <w:rsid w:val="00712F8F"/>
    <w:rsid w:val="00712FCF"/>
    <w:rsid w:val="00714945"/>
    <w:rsid w:val="00715596"/>
    <w:rsid w:val="00715CAD"/>
    <w:rsid w:val="00715F9E"/>
    <w:rsid w:val="00716322"/>
    <w:rsid w:val="00717A91"/>
    <w:rsid w:val="007202B9"/>
    <w:rsid w:val="0072190D"/>
    <w:rsid w:val="00722D5A"/>
    <w:rsid w:val="0072489F"/>
    <w:rsid w:val="00724D4D"/>
    <w:rsid w:val="007255CF"/>
    <w:rsid w:val="0072567B"/>
    <w:rsid w:val="00725B04"/>
    <w:rsid w:val="0072646F"/>
    <w:rsid w:val="0072647B"/>
    <w:rsid w:val="0072682F"/>
    <w:rsid w:val="00726A5C"/>
    <w:rsid w:val="00726E4F"/>
    <w:rsid w:val="007271AC"/>
    <w:rsid w:val="00727BC8"/>
    <w:rsid w:val="00727D1D"/>
    <w:rsid w:val="007310C1"/>
    <w:rsid w:val="00731D67"/>
    <w:rsid w:val="00732BB2"/>
    <w:rsid w:val="00732FE3"/>
    <w:rsid w:val="00733618"/>
    <w:rsid w:val="00736919"/>
    <w:rsid w:val="00741B0F"/>
    <w:rsid w:val="007424C4"/>
    <w:rsid w:val="0074369A"/>
    <w:rsid w:val="00743BAF"/>
    <w:rsid w:val="00744687"/>
    <w:rsid w:val="0074527F"/>
    <w:rsid w:val="00745AB4"/>
    <w:rsid w:val="00745E9F"/>
    <w:rsid w:val="00746C15"/>
    <w:rsid w:val="0074755D"/>
    <w:rsid w:val="00747690"/>
    <w:rsid w:val="007519CE"/>
    <w:rsid w:val="00753DA6"/>
    <w:rsid w:val="00755467"/>
    <w:rsid w:val="00756F63"/>
    <w:rsid w:val="0075718E"/>
    <w:rsid w:val="00757AA0"/>
    <w:rsid w:val="00760609"/>
    <w:rsid w:val="00760A8E"/>
    <w:rsid w:val="00763217"/>
    <w:rsid w:val="00763540"/>
    <w:rsid w:val="00763D68"/>
    <w:rsid w:val="00764868"/>
    <w:rsid w:val="0076557B"/>
    <w:rsid w:val="0077166D"/>
    <w:rsid w:val="00773035"/>
    <w:rsid w:val="007744B5"/>
    <w:rsid w:val="00774A95"/>
    <w:rsid w:val="00775231"/>
    <w:rsid w:val="007753DC"/>
    <w:rsid w:val="007753F3"/>
    <w:rsid w:val="00775BDF"/>
    <w:rsid w:val="00775CEA"/>
    <w:rsid w:val="00775FE9"/>
    <w:rsid w:val="00776784"/>
    <w:rsid w:val="00776E6E"/>
    <w:rsid w:val="00777452"/>
    <w:rsid w:val="00777F65"/>
    <w:rsid w:val="00780DF1"/>
    <w:rsid w:val="0078298F"/>
    <w:rsid w:val="007832E8"/>
    <w:rsid w:val="00791BED"/>
    <w:rsid w:val="00793FB4"/>
    <w:rsid w:val="0079522C"/>
    <w:rsid w:val="007978C3"/>
    <w:rsid w:val="00797BC6"/>
    <w:rsid w:val="00797E8A"/>
    <w:rsid w:val="007A0093"/>
    <w:rsid w:val="007A130D"/>
    <w:rsid w:val="007A15F2"/>
    <w:rsid w:val="007A2D89"/>
    <w:rsid w:val="007A3435"/>
    <w:rsid w:val="007A3E24"/>
    <w:rsid w:val="007A3E74"/>
    <w:rsid w:val="007A6A16"/>
    <w:rsid w:val="007B033D"/>
    <w:rsid w:val="007B4538"/>
    <w:rsid w:val="007B554A"/>
    <w:rsid w:val="007B5E0F"/>
    <w:rsid w:val="007B70AA"/>
    <w:rsid w:val="007C2E2B"/>
    <w:rsid w:val="007C52A0"/>
    <w:rsid w:val="007C53EE"/>
    <w:rsid w:val="007C7ADF"/>
    <w:rsid w:val="007D08BC"/>
    <w:rsid w:val="007D1973"/>
    <w:rsid w:val="007D396A"/>
    <w:rsid w:val="007D4113"/>
    <w:rsid w:val="007D5688"/>
    <w:rsid w:val="007D5963"/>
    <w:rsid w:val="007D5A06"/>
    <w:rsid w:val="007E2C78"/>
    <w:rsid w:val="007E403D"/>
    <w:rsid w:val="007E74CD"/>
    <w:rsid w:val="007F0100"/>
    <w:rsid w:val="007F0976"/>
    <w:rsid w:val="007F2088"/>
    <w:rsid w:val="007F2776"/>
    <w:rsid w:val="007F282C"/>
    <w:rsid w:val="007F3AF8"/>
    <w:rsid w:val="007F4898"/>
    <w:rsid w:val="007F507B"/>
    <w:rsid w:val="007F568F"/>
    <w:rsid w:val="007F6A13"/>
    <w:rsid w:val="007F6B57"/>
    <w:rsid w:val="00800355"/>
    <w:rsid w:val="00800CF9"/>
    <w:rsid w:val="008010A1"/>
    <w:rsid w:val="00804A05"/>
    <w:rsid w:val="00804B06"/>
    <w:rsid w:val="00805018"/>
    <w:rsid w:val="008060A5"/>
    <w:rsid w:val="0080659A"/>
    <w:rsid w:val="00806F31"/>
    <w:rsid w:val="00807ADE"/>
    <w:rsid w:val="00810A41"/>
    <w:rsid w:val="008120EB"/>
    <w:rsid w:val="00812E82"/>
    <w:rsid w:val="00813075"/>
    <w:rsid w:val="008137A9"/>
    <w:rsid w:val="00814859"/>
    <w:rsid w:val="00814AAB"/>
    <w:rsid w:val="00815D44"/>
    <w:rsid w:val="0081608F"/>
    <w:rsid w:val="008174EB"/>
    <w:rsid w:val="00817E0F"/>
    <w:rsid w:val="008210F0"/>
    <w:rsid w:val="008221C1"/>
    <w:rsid w:val="0082333E"/>
    <w:rsid w:val="00823781"/>
    <w:rsid w:val="00826979"/>
    <w:rsid w:val="008314CF"/>
    <w:rsid w:val="008329A3"/>
    <w:rsid w:val="00834D1F"/>
    <w:rsid w:val="008419C6"/>
    <w:rsid w:val="00841E55"/>
    <w:rsid w:val="00842689"/>
    <w:rsid w:val="0084314D"/>
    <w:rsid w:val="00843155"/>
    <w:rsid w:val="00844910"/>
    <w:rsid w:val="008465A2"/>
    <w:rsid w:val="00847019"/>
    <w:rsid w:val="00847CC5"/>
    <w:rsid w:val="008501A9"/>
    <w:rsid w:val="0085024B"/>
    <w:rsid w:val="00850A5A"/>
    <w:rsid w:val="00851869"/>
    <w:rsid w:val="00852C03"/>
    <w:rsid w:val="008535B7"/>
    <w:rsid w:val="0085545F"/>
    <w:rsid w:val="00855A80"/>
    <w:rsid w:val="00857349"/>
    <w:rsid w:val="00857646"/>
    <w:rsid w:val="008605D3"/>
    <w:rsid w:val="00864B3D"/>
    <w:rsid w:val="008652D9"/>
    <w:rsid w:val="008656F9"/>
    <w:rsid w:val="00866843"/>
    <w:rsid w:val="00866A5F"/>
    <w:rsid w:val="00866E14"/>
    <w:rsid w:val="00867FAF"/>
    <w:rsid w:val="00870AF5"/>
    <w:rsid w:val="008712CC"/>
    <w:rsid w:val="00871891"/>
    <w:rsid w:val="00873FE8"/>
    <w:rsid w:val="00874C6E"/>
    <w:rsid w:val="008768DC"/>
    <w:rsid w:val="008806B9"/>
    <w:rsid w:val="00881494"/>
    <w:rsid w:val="008821A1"/>
    <w:rsid w:val="00882949"/>
    <w:rsid w:val="00882D4F"/>
    <w:rsid w:val="0088369B"/>
    <w:rsid w:val="008856F0"/>
    <w:rsid w:val="00885BA6"/>
    <w:rsid w:val="00886205"/>
    <w:rsid w:val="008867EC"/>
    <w:rsid w:val="00890078"/>
    <w:rsid w:val="00890908"/>
    <w:rsid w:val="00891C51"/>
    <w:rsid w:val="0089275A"/>
    <w:rsid w:val="0089361F"/>
    <w:rsid w:val="008966B8"/>
    <w:rsid w:val="00897F84"/>
    <w:rsid w:val="00897FC5"/>
    <w:rsid w:val="008A0A61"/>
    <w:rsid w:val="008A0AF4"/>
    <w:rsid w:val="008A0C04"/>
    <w:rsid w:val="008A1108"/>
    <w:rsid w:val="008A177E"/>
    <w:rsid w:val="008A26A0"/>
    <w:rsid w:val="008A2862"/>
    <w:rsid w:val="008A2AF0"/>
    <w:rsid w:val="008A2B0D"/>
    <w:rsid w:val="008A3C55"/>
    <w:rsid w:val="008A5AF2"/>
    <w:rsid w:val="008A6C52"/>
    <w:rsid w:val="008A6D9A"/>
    <w:rsid w:val="008A759A"/>
    <w:rsid w:val="008B03E3"/>
    <w:rsid w:val="008B05E0"/>
    <w:rsid w:val="008B06B1"/>
    <w:rsid w:val="008B071A"/>
    <w:rsid w:val="008B0E09"/>
    <w:rsid w:val="008B1469"/>
    <w:rsid w:val="008B33D8"/>
    <w:rsid w:val="008B3688"/>
    <w:rsid w:val="008B3D15"/>
    <w:rsid w:val="008B4E53"/>
    <w:rsid w:val="008B5C13"/>
    <w:rsid w:val="008B637B"/>
    <w:rsid w:val="008B7748"/>
    <w:rsid w:val="008B789A"/>
    <w:rsid w:val="008C0457"/>
    <w:rsid w:val="008C126F"/>
    <w:rsid w:val="008C1D47"/>
    <w:rsid w:val="008C5DED"/>
    <w:rsid w:val="008C6EA2"/>
    <w:rsid w:val="008D018D"/>
    <w:rsid w:val="008D4CB3"/>
    <w:rsid w:val="008E2594"/>
    <w:rsid w:val="008E2D8B"/>
    <w:rsid w:val="008E33D2"/>
    <w:rsid w:val="008E46F5"/>
    <w:rsid w:val="008E4E8D"/>
    <w:rsid w:val="008E5DEC"/>
    <w:rsid w:val="008E64ED"/>
    <w:rsid w:val="008E6533"/>
    <w:rsid w:val="008E728F"/>
    <w:rsid w:val="008F00A2"/>
    <w:rsid w:val="008F0AFD"/>
    <w:rsid w:val="008F156E"/>
    <w:rsid w:val="008F18F0"/>
    <w:rsid w:val="008F244C"/>
    <w:rsid w:val="008F24B2"/>
    <w:rsid w:val="008F27A7"/>
    <w:rsid w:val="008F2CCB"/>
    <w:rsid w:val="008F3517"/>
    <w:rsid w:val="008F37ED"/>
    <w:rsid w:val="008F48FD"/>
    <w:rsid w:val="008F4BED"/>
    <w:rsid w:val="008F5C67"/>
    <w:rsid w:val="00900847"/>
    <w:rsid w:val="00901491"/>
    <w:rsid w:val="00901573"/>
    <w:rsid w:val="00905AAB"/>
    <w:rsid w:val="00905FB9"/>
    <w:rsid w:val="00906E75"/>
    <w:rsid w:val="0091068F"/>
    <w:rsid w:val="00910B32"/>
    <w:rsid w:val="00910BF7"/>
    <w:rsid w:val="00910D61"/>
    <w:rsid w:val="0091169C"/>
    <w:rsid w:val="00911EB2"/>
    <w:rsid w:val="009209F4"/>
    <w:rsid w:val="009234BB"/>
    <w:rsid w:val="00924CC3"/>
    <w:rsid w:val="00927E59"/>
    <w:rsid w:val="00927FD4"/>
    <w:rsid w:val="0093008E"/>
    <w:rsid w:val="00931E2F"/>
    <w:rsid w:val="00932F8D"/>
    <w:rsid w:val="00933543"/>
    <w:rsid w:val="00933804"/>
    <w:rsid w:val="00934073"/>
    <w:rsid w:val="00935879"/>
    <w:rsid w:val="0093647F"/>
    <w:rsid w:val="009413B4"/>
    <w:rsid w:val="00942461"/>
    <w:rsid w:val="0094289B"/>
    <w:rsid w:val="0094296F"/>
    <w:rsid w:val="0094393B"/>
    <w:rsid w:val="00945088"/>
    <w:rsid w:val="009472C0"/>
    <w:rsid w:val="0094779B"/>
    <w:rsid w:val="00947D99"/>
    <w:rsid w:val="00947FDA"/>
    <w:rsid w:val="00950600"/>
    <w:rsid w:val="00952133"/>
    <w:rsid w:val="00953930"/>
    <w:rsid w:val="0095456E"/>
    <w:rsid w:val="00954DF7"/>
    <w:rsid w:val="009560F9"/>
    <w:rsid w:val="009568AF"/>
    <w:rsid w:val="00956B5B"/>
    <w:rsid w:val="00957573"/>
    <w:rsid w:val="00960347"/>
    <w:rsid w:val="009610DF"/>
    <w:rsid w:val="009616F8"/>
    <w:rsid w:val="00961892"/>
    <w:rsid w:val="00963752"/>
    <w:rsid w:val="00963D05"/>
    <w:rsid w:val="00964CF0"/>
    <w:rsid w:val="0096593A"/>
    <w:rsid w:val="009663F4"/>
    <w:rsid w:val="00966603"/>
    <w:rsid w:val="00966998"/>
    <w:rsid w:val="00966C84"/>
    <w:rsid w:val="00967DE9"/>
    <w:rsid w:val="0097192C"/>
    <w:rsid w:val="00972303"/>
    <w:rsid w:val="00972973"/>
    <w:rsid w:val="009729C2"/>
    <w:rsid w:val="009738DE"/>
    <w:rsid w:val="00974AB8"/>
    <w:rsid w:val="009763C3"/>
    <w:rsid w:val="009763ED"/>
    <w:rsid w:val="009836A9"/>
    <w:rsid w:val="00983BEC"/>
    <w:rsid w:val="0098426A"/>
    <w:rsid w:val="00984CF8"/>
    <w:rsid w:val="00990421"/>
    <w:rsid w:val="00990AB4"/>
    <w:rsid w:val="009910B4"/>
    <w:rsid w:val="009913CF"/>
    <w:rsid w:val="00992A6B"/>
    <w:rsid w:val="00992E80"/>
    <w:rsid w:val="00993380"/>
    <w:rsid w:val="0099424F"/>
    <w:rsid w:val="0099425D"/>
    <w:rsid w:val="00995E43"/>
    <w:rsid w:val="009967C3"/>
    <w:rsid w:val="00997790"/>
    <w:rsid w:val="009977ED"/>
    <w:rsid w:val="00997838"/>
    <w:rsid w:val="009A1027"/>
    <w:rsid w:val="009A3C10"/>
    <w:rsid w:val="009A4230"/>
    <w:rsid w:val="009A4618"/>
    <w:rsid w:val="009A4E2B"/>
    <w:rsid w:val="009A5D9A"/>
    <w:rsid w:val="009A6553"/>
    <w:rsid w:val="009A6E61"/>
    <w:rsid w:val="009A7296"/>
    <w:rsid w:val="009A7EDB"/>
    <w:rsid w:val="009B189A"/>
    <w:rsid w:val="009B2693"/>
    <w:rsid w:val="009B4AA1"/>
    <w:rsid w:val="009B50D9"/>
    <w:rsid w:val="009B5356"/>
    <w:rsid w:val="009C0475"/>
    <w:rsid w:val="009C4272"/>
    <w:rsid w:val="009C4308"/>
    <w:rsid w:val="009C4DDE"/>
    <w:rsid w:val="009C6153"/>
    <w:rsid w:val="009C7A88"/>
    <w:rsid w:val="009D01A2"/>
    <w:rsid w:val="009D1750"/>
    <w:rsid w:val="009D2F72"/>
    <w:rsid w:val="009D3BCD"/>
    <w:rsid w:val="009D5D17"/>
    <w:rsid w:val="009D778D"/>
    <w:rsid w:val="009E0764"/>
    <w:rsid w:val="009E154B"/>
    <w:rsid w:val="009E1A6B"/>
    <w:rsid w:val="009E2A27"/>
    <w:rsid w:val="009E2B98"/>
    <w:rsid w:val="009E2E5A"/>
    <w:rsid w:val="009E2F5C"/>
    <w:rsid w:val="009E3295"/>
    <w:rsid w:val="009E6D81"/>
    <w:rsid w:val="009E6E0A"/>
    <w:rsid w:val="009E7A77"/>
    <w:rsid w:val="009E7BF1"/>
    <w:rsid w:val="009F06E8"/>
    <w:rsid w:val="009F1B01"/>
    <w:rsid w:val="009F21D2"/>
    <w:rsid w:val="009F5037"/>
    <w:rsid w:val="009F69E2"/>
    <w:rsid w:val="009F6E9D"/>
    <w:rsid w:val="00A01ABF"/>
    <w:rsid w:val="00A02103"/>
    <w:rsid w:val="00A026BE"/>
    <w:rsid w:val="00A0426F"/>
    <w:rsid w:val="00A067EF"/>
    <w:rsid w:val="00A10C01"/>
    <w:rsid w:val="00A11109"/>
    <w:rsid w:val="00A128E4"/>
    <w:rsid w:val="00A13E45"/>
    <w:rsid w:val="00A15431"/>
    <w:rsid w:val="00A15EAF"/>
    <w:rsid w:val="00A16FC5"/>
    <w:rsid w:val="00A17BE0"/>
    <w:rsid w:val="00A21587"/>
    <w:rsid w:val="00A24363"/>
    <w:rsid w:val="00A243EF"/>
    <w:rsid w:val="00A245A8"/>
    <w:rsid w:val="00A24936"/>
    <w:rsid w:val="00A27799"/>
    <w:rsid w:val="00A31225"/>
    <w:rsid w:val="00A336CE"/>
    <w:rsid w:val="00A35458"/>
    <w:rsid w:val="00A3591E"/>
    <w:rsid w:val="00A36FE7"/>
    <w:rsid w:val="00A3741F"/>
    <w:rsid w:val="00A42B50"/>
    <w:rsid w:val="00A43918"/>
    <w:rsid w:val="00A439F7"/>
    <w:rsid w:val="00A444FE"/>
    <w:rsid w:val="00A44869"/>
    <w:rsid w:val="00A44F39"/>
    <w:rsid w:val="00A4782C"/>
    <w:rsid w:val="00A50235"/>
    <w:rsid w:val="00A507E9"/>
    <w:rsid w:val="00A524B3"/>
    <w:rsid w:val="00A545D6"/>
    <w:rsid w:val="00A55675"/>
    <w:rsid w:val="00A56120"/>
    <w:rsid w:val="00A5672C"/>
    <w:rsid w:val="00A56AC4"/>
    <w:rsid w:val="00A5711A"/>
    <w:rsid w:val="00A60B49"/>
    <w:rsid w:val="00A61018"/>
    <w:rsid w:val="00A61892"/>
    <w:rsid w:val="00A61925"/>
    <w:rsid w:val="00A65851"/>
    <w:rsid w:val="00A65E81"/>
    <w:rsid w:val="00A66250"/>
    <w:rsid w:val="00A67EDB"/>
    <w:rsid w:val="00A720CD"/>
    <w:rsid w:val="00A72219"/>
    <w:rsid w:val="00A741D7"/>
    <w:rsid w:val="00A74208"/>
    <w:rsid w:val="00A74765"/>
    <w:rsid w:val="00A74D4E"/>
    <w:rsid w:val="00A7573D"/>
    <w:rsid w:val="00A76D04"/>
    <w:rsid w:val="00A775A3"/>
    <w:rsid w:val="00A80D4C"/>
    <w:rsid w:val="00A817CE"/>
    <w:rsid w:val="00A83B1B"/>
    <w:rsid w:val="00A85B28"/>
    <w:rsid w:val="00A8725F"/>
    <w:rsid w:val="00A909AB"/>
    <w:rsid w:val="00A91C45"/>
    <w:rsid w:val="00A92DFF"/>
    <w:rsid w:val="00A93E3E"/>
    <w:rsid w:val="00A9741A"/>
    <w:rsid w:val="00AA04FA"/>
    <w:rsid w:val="00AA2C5D"/>
    <w:rsid w:val="00AA3EE0"/>
    <w:rsid w:val="00AA6017"/>
    <w:rsid w:val="00AA6F56"/>
    <w:rsid w:val="00AA737D"/>
    <w:rsid w:val="00AA75D0"/>
    <w:rsid w:val="00AA7CC2"/>
    <w:rsid w:val="00AA7EE7"/>
    <w:rsid w:val="00AB1044"/>
    <w:rsid w:val="00AB188B"/>
    <w:rsid w:val="00AB19EA"/>
    <w:rsid w:val="00AB217C"/>
    <w:rsid w:val="00AB3004"/>
    <w:rsid w:val="00AB529A"/>
    <w:rsid w:val="00AB7265"/>
    <w:rsid w:val="00AB75EB"/>
    <w:rsid w:val="00AB7662"/>
    <w:rsid w:val="00AB7B7C"/>
    <w:rsid w:val="00AC0F19"/>
    <w:rsid w:val="00AC19F9"/>
    <w:rsid w:val="00AC1C06"/>
    <w:rsid w:val="00AC2498"/>
    <w:rsid w:val="00AC28CE"/>
    <w:rsid w:val="00AC31B4"/>
    <w:rsid w:val="00AC3F0C"/>
    <w:rsid w:val="00AC4746"/>
    <w:rsid w:val="00AC54F2"/>
    <w:rsid w:val="00AC58E2"/>
    <w:rsid w:val="00AC5CE5"/>
    <w:rsid w:val="00AC665D"/>
    <w:rsid w:val="00AC6783"/>
    <w:rsid w:val="00AC76EE"/>
    <w:rsid w:val="00AC7A53"/>
    <w:rsid w:val="00AC7B61"/>
    <w:rsid w:val="00AD16E1"/>
    <w:rsid w:val="00AD2299"/>
    <w:rsid w:val="00AD2F3D"/>
    <w:rsid w:val="00AD38FF"/>
    <w:rsid w:val="00AD4E74"/>
    <w:rsid w:val="00AD50C9"/>
    <w:rsid w:val="00AD5AC1"/>
    <w:rsid w:val="00AD7AFE"/>
    <w:rsid w:val="00AD7CFE"/>
    <w:rsid w:val="00AE0AA8"/>
    <w:rsid w:val="00AE1815"/>
    <w:rsid w:val="00AE26D0"/>
    <w:rsid w:val="00AE2F59"/>
    <w:rsid w:val="00AE3651"/>
    <w:rsid w:val="00AE4CAB"/>
    <w:rsid w:val="00AE5AA7"/>
    <w:rsid w:val="00AE72AF"/>
    <w:rsid w:val="00AE7D6A"/>
    <w:rsid w:val="00AF14A9"/>
    <w:rsid w:val="00AF1D64"/>
    <w:rsid w:val="00AF2AC2"/>
    <w:rsid w:val="00AF2D6C"/>
    <w:rsid w:val="00AF38DD"/>
    <w:rsid w:val="00AF65BB"/>
    <w:rsid w:val="00B00F3A"/>
    <w:rsid w:val="00B01073"/>
    <w:rsid w:val="00B022BB"/>
    <w:rsid w:val="00B04DF6"/>
    <w:rsid w:val="00B05D26"/>
    <w:rsid w:val="00B07AD1"/>
    <w:rsid w:val="00B104B2"/>
    <w:rsid w:val="00B10CB3"/>
    <w:rsid w:val="00B13818"/>
    <w:rsid w:val="00B15E06"/>
    <w:rsid w:val="00B15F4D"/>
    <w:rsid w:val="00B169A9"/>
    <w:rsid w:val="00B16EB2"/>
    <w:rsid w:val="00B17E51"/>
    <w:rsid w:val="00B20743"/>
    <w:rsid w:val="00B20CDC"/>
    <w:rsid w:val="00B21B5B"/>
    <w:rsid w:val="00B21D52"/>
    <w:rsid w:val="00B21F8B"/>
    <w:rsid w:val="00B238CD"/>
    <w:rsid w:val="00B2395F"/>
    <w:rsid w:val="00B25091"/>
    <w:rsid w:val="00B25C6F"/>
    <w:rsid w:val="00B260AD"/>
    <w:rsid w:val="00B27A43"/>
    <w:rsid w:val="00B3086C"/>
    <w:rsid w:val="00B3187E"/>
    <w:rsid w:val="00B320C1"/>
    <w:rsid w:val="00B32303"/>
    <w:rsid w:val="00B3382E"/>
    <w:rsid w:val="00B34A65"/>
    <w:rsid w:val="00B3591E"/>
    <w:rsid w:val="00B36110"/>
    <w:rsid w:val="00B3703F"/>
    <w:rsid w:val="00B379E6"/>
    <w:rsid w:val="00B405F1"/>
    <w:rsid w:val="00B40F2C"/>
    <w:rsid w:val="00B44935"/>
    <w:rsid w:val="00B47F64"/>
    <w:rsid w:val="00B51574"/>
    <w:rsid w:val="00B51A3A"/>
    <w:rsid w:val="00B527CB"/>
    <w:rsid w:val="00B529AD"/>
    <w:rsid w:val="00B53B1B"/>
    <w:rsid w:val="00B54DEC"/>
    <w:rsid w:val="00B5540C"/>
    <w:rsid w:val="00B5677C"/>
    <w:rsid w:val="00B56924"/>
    <w:rsid w:val="00B57056"/>
    <w:rsid w:val="00B57663"/>
    <w:rsid w:val="00B60D52"/>
    <w:rsid w:val="00B6174E"/>
    <w:rsid w:val="00B63227"/>
    <w:rsid w:val="00B64401"/>
    <w:rsid w:val="00B65084"/>
    <w:rsid w:val="00B66D94"/>
    <w:rsid w:val="00B67889"/>
    <w:rsid w:val="00B708BC"/>
    <w:rsid w:val="00B71F91"/>
    <w:rsid w:val="00B72308"/>
    <w:rsid w:val="00B72476"/>
    <w:rsid w:val="00B72D9F"/>
    <w:rsid w:val="00B73EC8"/>
    <w:rsid w:val="00B744DA"/>
    <w:rsid w:val="00B753DB"/>
    <w:rsid w:val="00B77171"/>
    <w:rsid w:val="00B773A9"/>
    <w:rsid w:val="00B8005D"/>
    <w:rsid w:val="00B80D7A"/>
    <w:rsid w:val="00B817F0"/>
    <w:rsid w:val="00B82D82"/>
    <w:rsid w:val="00B831D2"/>
    <w:rsid w:val="00B83FBF"/>
    <w:rsid w:val="00B84CFB"/>
    <w:rsid w:val="00B85E8B"/>
    <w:rsid w:val="00B862B0"/>
    <w:rsid w:val="00B8658F"/>
    <w:rsid w:val="00B90060"/>
    <w:rsid w:val="00B9017A"/>
    <w:rsid w:val="00B92395"/>
    <w:rsid w:val="00B92D77"/>
    <w:rsid w:val="00B93641"/>
    <w:rsid w:val="00B93713"/>
    <w:rsid w:val="00B93B30"/>
    <w:rsid w:val="00B94D6C"/>
    <w:rsid w:val="00B955B7"/>
    <w:rsid w:val="00B9580F"/>
    <w:rsid w:val="00B95825"/>
    <w:rsid w:val="00B97FED"/>
    <w:rsid w:val="00BA036F"/>
    <w:rsid w:val="00BA0496"/>
    <w:rsid w:val="00BA05B4"/>
    <w:rsid w:val="00BA157E"/>
    <w:rsid w:val="00BA1AEE"/>
    <w:rsid w:val="00BA2180"/>
    <w:rsid w:val="00BA3B14"/>
    <w:rsid w:val="00BA59AD"/>
    <w:rsid w:val="00BA6B3E"/>
    <w:rsid w:val="00BA79C7"/>
    <w:rsid w:val="00BB0BA7"/>
    <w:rsid w:val="00BB0D5E"/>
    <w:rsid w:val="00BB1080"/>
    <w:rsid w:val="00BB212C"/>
    <w:rsid w:val="00BB3C15"/>
    <w:rsid w:val="00BB4618"/>
    <w:rsid w:val="00BB4A59"/>
    <w:rsid w:val="00BB50FB"/>
    <w:rsid w:val="00BB6866"/>
    <w:rsid w:val="00BB6B33"/>
    <w:rsid w:val="00BB711C"/>
    <w:rsid w:val="00BB75D9"/>
    <w:rsid w:val="00BC0BF7"/>
    <w:rsid w:val="00BC4F2F"/>
    <w:rsid w:val="00BC5F1E"/>
    <w:rsid w:val="00BC7AFB"/>
    <w:rsid w:val="00BD0C56"/>
    <w:rsid w:val="00BD10BE"/>
    <w:rsid w:val="00BD11ED"/>
    <w:rsid w:val="00BE1F23"/>
    <w:rsid w:val="00BE23B3"/>
    <w:rsid w:val="00BE29F0"/>
    <w:rsid w:val="00BE32A5"/>
    <w:rsid w:val="00BE3552"/>
    <w:rsid w:val="00BE44F4"/>
    <w:rsid w:val="00BE4710"/>
    <w:rsid w:val="00BE47BB"/>
    <w:rsid w:val="00BE4D60"/>
    <w:rsid w:val="00BE538C"/>
    <w:rsid w:val="00BE5A5A"/>
    <w:rsid w:val="00BE6166"/>
    <w:rsid w:val="00BE77FB"/>
    <w:rsid w:val="00BE7D2E"/>
    <w:rsid w:val="00BF0C47"/>
    <w:rsid w:val="00BF30BE"/>
    <w:rsid w:val="00BF4176"/>
    <w:rsid w:val="00BF436E"/>
    <w:rsid w:val="00BF43C5"/>
    <w:rsid w:val="00BF51E1"/>
    <w:rsid w:val="00C005C5"/>
    <w:rsid w:val="00C00888"/>
    <w:rsid w:val="00C05284"/>
    <w:rsid w:val="00C05F02"/>
    <w:rsid w:val="00C0790D"/>
    <w:rsid w:val="00C07AA8"/>
    <w:rsid w:val="00C07D05"/>
    <w:rsid w:val="00C1045E"/>
    <w:rsid w:val="00C105B0"/>
    <w:rsid w:val="00C11878"/>
    <w:rsid w:val="00C14208"/>
    <w:rsid w:val="00C1443F"/>
    <w:rsid w:val="00C14866"/>
    <w:rsid w:val="00C15D27"/>
    <w:rsid w:val="00C169A9"/>
    <w:rsid w:val="00C16DF6"/>
    <w:rsid w:val="00C20088"/>
    <w:rsid w:val="00C219DD"/>
    <w:rsid w:val="00C21C8B"/>
    <w:rsid w:val="00C3051B"/>
    <w:rsid w:val="00C31DB6"/>
    <w:rsid w:val="00C37F24"/>
    <w:rsid w:val="00C40982"/>
    <w:rsid w:val="00C41429"/>
    <w:rsid w:val="00C41D62"/>
    <w:rsid w:val="00C43C97"/>
    <w:rsid w:val="00C4466D"/>
    <w:rsid w:val="00C44856"/>
    <w:rsid w:val="00C44FA7"/>
    <w:rsid w:val="00C44FE3"/>
    <w:rsid w:val="00C501C8"/>
    <w:rsid w:val="00C50AA2"/>
    <w:rsid w:val="00C50F7C"/>
    <w:rsid w:val="00C517E0"/>
    <w:rsid w:val="00C53840"/>
    <w:rsid w:val="00C53875"/>
    <w:rsid w:val="00C53D96"/>
    <w:rsid w:val="00C546DC"/>
    <w:rsid w:val="00C54878"/>
    <w:rsid w:val="00C548DB"/>
    <w:rsid w:val="00C55C3A"/>
    <w:rsid w:val="00C56836"/>
    <w:rsid w:val="00C56F31"/>
    <w:rsid w:val="00C60B5F"/>
    <w:rsid w:val="00C614F3"/>
    <w:rsid w:val="00C6220E"/>
    <w:rsid w:val="00C62761"/>
    <w:rsid w:val="00C63097"/>
    <w:rsid w:val="00C64713"/>
    <w:rsid w:val="00C665D4"/>
    <w:rsid w:val="00C66C41"/>
    <w:rsid w:val="00C70001"/>
    <w:rsid w:val="00C7004A"/>
    <w:rsid w:val="00C71B09"/>
    <w:rsid w:val="00C71BCA"/>
    <w:rsid w:val="00C72D40"/>
    <w:rsid w:val="00C7388A"/>
    <w:rsid w:val="00C74003"/>
    <w:rsid w:val="00C75493"/>
    <w:rsid w:val="00C7662F"/>
    <w:rsid w:val="00C77751"/>
    <w:rsid w:val="00C813DA"/>
    <w:rsid w:val="00C84DE1"/>
    <w:rsid w:val="00C870B1"/>
    <w:rsid w:val="00C909F6"/>
    <w:rsid w:val="00C90FB5"/>
    <w:rsid w:val="00C91BF9"/>
    <w:rsid w:val="00C91FFC"/>
    <w:rsid w:val="00C921AA"/>
    <w:rsid w:val="00C92857"/>
    <w:rsid w:val="00C93930"/>
    <w:rsid w:val="00C94A98"/>
    <w:rsid w:val="00C95D26"/>
    <w:rsid w:val="00CA02AD"/>
    <w:rsid w:val="00CA1999"/>
    <w:rsid w:val="00CA413E"/>
    <w:rsid w:val="00CA5DD5"/>
    <w:rsid w:val="00CB00A6"/>
    <w:rsid w:val="00CB1F87"/>
    <w:rsid w:val="00CB2497"/>
    <w:rsid w:val="00CB250B"/>
    <w:rsid w:val="00CB2DBC"/>
    <w:rsid w:val="00CB2F58"/>
    <w:rsid w:val="00CB3994"/>
    <w:rsid w:val="00CB429A"/>
    <w:rsid w:val="00CB4AC5"/>
    <w:rsid w:val="00CB5B03"/>
    <w:rsid w:val="00CB6B36"/>
    <w:rsid w:val="00CB71B0"/>
    <w:rsid w:val="00CB7518"/>
    <w:rsid w:val="00CB7A8A"/>
    <w:rsid w:val="00CC0F97"/>
    <w:rsid w:val="00CC248D"/>
    <w:rsid w:val="00CC2F14"/>
    <w:rsid w:val="00CC362C"/>
    <w:rsid w:val="00CC4A97"/>
    <w:rsid w:val="00CC76E0"/>
    <w:rsid w:val="00CC7820"/>
    <w:rsid w:val="00CD01FE"/>
    <w:rsid w:val="00CD1584"/>
    <w:rsid w:val="00CD1888"/>
    <w:rsid w:val="00CD4D9B"/>
    <w:rsid w:val="00CD609F"/>
    <w:rsid w:val="00CD6539"/>
    <w:rsid w:val="00CD694D"/>
    <w:rsid w:val="00CD7440"/>
    <w:rsid w:val="00CD7C68"/>
    <w:rsid w:val="00CE0C8B"/>
    <w:rsid w:val="00CE0E60"/>
    <w:rsid w:val="00CE139A"/>
    <w:rsid w:val="00CE27A6"/>
    <w:rsid w:val="00CE2C6F"/>
    <w:rsid w:val="00CE4406"/>
    <w:rsid w:val="00CE4D2E"/>
    <w:rsid w:val="00CE4D58"/>
    <w:rsid w:val="00CE7492"/>
    <w:rsid w:val="00CF0C19"/>
    <w:rsid w:val="00CF19F3"/>
    <w:rsid w:val="00CF286D"/>
    <w:rsid w:val="00CF3874"/>
    <w:rsid w:val="00CF3FF6"/>
    <w:rsid w:val="00CF4A50"/>
    <w:rsid w:val="00CF4D15"/>
    <w:rsid w:val="00CF5C6C"/>
    <w:rsid w:val="00CF7296"/>
    <w:rsid w:val="00D01790"/>
    <w:rsid w:val="00D019D1"/>
    <w:rsid w:val="00D01C23"/>
    <w:rsid w:val="00D046C3"/>
    <w:rsid w:val="00D04CC3"/>
    <w:rsid w:val="00D050B6"/>
    <w:rsid w:val="00D05EBC"/>
    <w:rsid w:val="00D0631E"/>
    <w:rsid w:val="00D06622"/>
    <w:rsid w:val="00D07171"/>
    <w:rsid w:val="00D07DA0"/>
    <w:rsid w:val="00D10588"/>
    <w:rsid w:val="00D10647"/>
    <w:rsid w:val="00D11826"/>
    <w:rsid w:val="00D12B81"/>
    <w:rsid w:val="00D143FB"/>
    <w:rsid w:val="00D148CF"/>
    <w:rsid w:val="00D14B4E"/>
    <w:rsid w:val="00D14D39"/>
    <w:rsid w:val="00D174E3"/>
    <w:rsid w:val="00D17CFD"/>
    <w:rsid w:val="00D201E0"/>
    <w:rsid w:val="00D208F8"/>
    <w:rsid w:val="00D21427"/>
    <w:rsid w:val="00D2289F"/>
    <w:rsid w:val="00D22B03"/>
    <w:rsid w:val="00D242E9"/>
    <w:rsid w:val="00D2444E"/>
    <w:rsid w:val="00D245A1"/>
    <w:rsid w:val="00D2494E"/>
    <w:rsid w:val="00D24CB0"/>
    <w:rsid w:val="00D24DA4"/>
    <w:rsid w:val="00D25935"/>
    <w:rsid w:val="00D26B9B"/>
    <w:rsid w:val="00D3039C"/>
    <w:rsid w:val="00D34221"/>
    <w:rsid w:val="00D36DE5"/>
    <w:rsid w:val="00D40905"/>
    <w:rsid w:val="00D40EDD"/>
    <w:rsid w:val="00D41E5B"/>
    <w:rsid w:val="00D42767"/>
    <w:rsid w:val="00D42BB8"/>
    <w:rsid w:val="00D4379D"/>
    <w:rsid w:val="00D438A1"/>
    <w:rsid w:val="00D45337"/>
    <w:rsid w:val="00D46B17"/>
    <w:rsid w:val="00D4751D"/>
    <w:rsid w:val="00D47AB2"/>
    <w:rsid w:val="00D51B4B"/>
    <w:rsid w:val="00D531BC"/>
    <w:rsid w:val="00D556F6"/>
    <w:rsid w:val="00D561B6"/>
    <w:rsid w:val="00D5659F"/>
    <w:rsid w:val="00D56EC1"/>
    <w:rsid w:val="00D57E0C"/>
    <w:rsid w:val="00D607BF"/>
    <w:rsid w:val="00D62239"/>
    <w:rsid w:val="00D6544A"/>
    <w:rsid w:val="00D659BE"/>
    <w:rsid w:val="00D66CCB"/>
    <w:rsid w:val="00D71393"/>
    <w:rsid w:val="00D7148F"/>
    <w:rsid w:val="00D726AB"/>
    <w:rsid w:val="00D74C52"/>
    <w:rsid w:val="00D816E5"/>
    <w:rsid w:val="00D81B4B"/>
    <w:rsid w:val="00D8295B"/>
    <w:rsid w:val="00D85784"/>
    <w:rsid w:val="00D85E3F"/>
    <w:rsid w:val="00D91FEF"/>
    <w:rsid w:val="00D94BAD"/>
    <w:rsid w:val="00D94EE7"/>
    <w:rsid w:val="00D9523B"/>
    <w:rsid w:val="00D97835"/>
    <w:rsid w:val="00D9794D"/>
    <w:rsid w:val="00DA202E"/>
    <w:rsid w:val="00DA5532"/>
    <w:rsid w:val="00DA6053"/>
    <w:rsid w:val="00DB0E53"/>
    <w:rsid w:val="00DB1FCD"/>
    <w:rsid w:val="00DB3D2D"/>
    <w:rsid w:val="00DB5238"/>
    <w:rsid w:val="00DB6C5B"/>
    <w:rsid w:val="00DC0034"/>
    <w:rsid w:val="00DC23E1"/>
    <w:rsid w:val="00DC4C90"/>
    <w:rsid w:val="00DC55BD"/>
    <w:rsid w:val="00DC5720"/>
    <w:rsid w:val="00DC6922"/>
    <w:rsid w:val="00DD07EB"/>
    <w:rsid w:val="00DD0827"/>
    <w:rsid w:val="00DD0C55"/>
    <w:rsid w:val="00DD1BE5"/>
    <w:rsid w:val="00DD1E0B"/>
    <w:rsid w:val="00DD2F96"/>
    <w:rsid w:val="00DD33D1"/>
    <w:rsid w:val="00DD4AA6"/>
    <w:rsid w:val="00DD4D13"/>
    <w:rsid w:val="00DD5287"/>
    <w:rsid w:val="00DD6485"/>
    <w:rsid w:val="00DD651F"/>
    <w:rsid w:val="00DD6C7F"/>
    <w:rsid w:val="00DD7B40"/>
    <w:rsid w:val="00DE276B"/>
    <w:rsid w:val="00DE4444"/>
    <w:rsid w:val="00DE5295"/>
    <w:rsid w:val="00DE79D4"/>
    <w:rsid w:val="00DF1431"/>
    <w:rsid w:val="00DF1A5E"/>
    <w:rsid w:val="00DF1B64"/>
    <w:rsid w:val="00DF2816"/>
    <w:rsid w:val="00DF7371"/>
    <w:rsid w:val="00DF78A5"/>
    <w:rsid w:val="00E00364"/>
    <w:rsid w:val="00E012EA"/>
    <w:rsid w:val="00E02CFA"/>
    <w:rsid w:val="00E02EB6"/>
    <w:rsid w:val="00E048D2"/>
    <w:rsid w:val="00E064C9"/>
    <w:rsid w:val="00E06CFB"/>
    <w:rsid w:val="00E06E49"/>
    <w:rsid w:val="00E12229"/>
    <w:rsid w:val="00E126A9"/>
    <w:rsid w:val="00E12A5A"/>
    <w:rsid w:val="00E145C0"/>
    <w:rsid w:val="00E1483D"/>
    <w:rsid w:val="00E14868"/>
    <w:rsid w:val="00E14FF5"/>
    <w:rsid w:val="00E15634"/>
    <w:rsid w:val="00E2083C"/>
    <w:rsid w:val="00E225FC"/>
    <w:rsid w:val="00E251D4"/>
    <w:rsid w:val="00E25889"/>
    <w:rsid w:val="00E25B1F"/>
    <w:rsid w:val="00E260E9"/>
    <w:rsid w:val="00E27C66"/>
    <w:rsid w:val="00E339B0"/>
    <w:rsid w:val="00E36C39"/>
    <w:rsid w:val="00E42B83"/>
    <w:rsid w:val="00E4356F"/>
    <w:rsid w:val="00E4384F"/>
    <w:rsid w:val="00E453F3"/>
    <w:rsid w:val="00E45A52"/>
    <w:rsid w:val="00E46E9C"/>
    <w:rsid w:val="00E47B5F"/>
    <w:rsid w:val="00E504DE"/>
    <w:rsid w:val="00E528CE"/>
    <w:rsid w:val="00E53F95"/>
    <w:rsid w:val="00E55519"/>
    <w:rsid w:val="00E5698A"/>
    <w:rsid w:val="00E56DD4"/>
    <w:rsid w:val="00E56F78"/>
    <w:rsid w:val="00E57A94"/>
    <w:rsid w:val="00E60A4F"/>
    <w:rsid w:val="00E62077"/>
    <w:rsid w:val="00E63AE4"/>
    <w:rsid w:val="00E63E47"/>
    <w:rsid w:val="00E65F29"/>
    <w:rsid w:val="00E6634C"/>
    <w:rsid w:val="00E7041B"/>
    <w:rsid w:val="00E729D9"/>
    <w:rsid w:val="00E768C8"/>
    <w:rsid w:val="00E81533"/>
    <w:rsid w:val="00E819CE"/>
    <w:rsid w:val="00E8299C"/>
    <w:rsid w:val="00E83DB6"/>
    <w:rsid w:val="00E849DA"/>
    <w:rsid w:val="00E8643B"/>
    <w:rsid w:val="00E917E9"/>
    <w:rsid w:val="00E9387C"/>
    <w:rsid w:val="00E950AF"/>
    <w:rsid w:val="00E95354"/>
    <w:rsid w:val="00E967C6"/>
    <w:rsid w:val="00E96D70"/>
    <w:rsid w:val="00E96F38"/>
    <w:rsid w:val="00E97BF9"/>
    <w:rsid w:val="00EA4F1E"/>
    <w:rsid w:val="00EA572E"/>
    <w:rsid w:val="00EA6821"/>
    <w:rsid w:val="00EA69AD"/>
    <w:rsid w:val="00EA7438"/>
    <w:rsid w:val="00EB06EA"/>
    <w:rsid w:val="00EB130E"/>
    <w:rsid w:val="00EB3187"/>
    <w:rsid w:val="00EB595A"/>
    <w:rsid w:val="00EB78AE"/>
    <w:rsid w:val="00EB78C9"/>
    <w:rsid w:val="00EC03AF"/>
    <w:rsid w:val="00EC1A74"/>
    <w:rsid w:val="00EC2DDB"/>
    <w:rsid w:val="00EC30DF"/>
    <w:rsid w:val="00EC3A0A"/>
    <w:rsid w:val="00EC3A24"/>
    <w:rsid w:val="00EC43A8"/>
    <w:rsid w:val="00EC5854"/>
    <w:rsid w:val="00EC5DE2"/>
    <w:rsid w:val="00EC6237"/>
    <w:rsid w:val="00EC7184"/>
    <w:rsid w:val="00ED387A"/>
    <w:rsid w:val="00ED54C8"/>
    <w:rsid w:val="00ED6C2C"/>
    <w:rsid w:val="00EE20C5"/>
    <w:rsid w:val="00EE2FE5"/>
    <w:rsid w:val="00EE3917"/>
    <w:rsid w:val="00EE5721"/>
    <w:rsid w:val="00EF1CAE"/>
    <w:rsid w:val="00EF2AB6"/>
    <w:rsid w:val="00EF2C1F"/>
    <w:rsid w:val="00EF2C57"/>
    <w:rsid w:val="00EF35AF"/>
    <w:rsid w:val="00EF4410"/>
    <w:rsid w:val="00EF659C"/>
    <w:rsid w:val="00EF6E9F"/>
    <w:rsid w:val="00EF70B7"/>
    <w:rsid w:val="00EF710A"/>
    <w:rsid w:val="00EF7A93"/>
    <w:rsid w:val="00F01461"/>
    <w:rsid w:val="00F015A4"/>
    <w:rsid w:val="00F01C1D"/>
    <w:rsid w:val="00F02185"/>
    <w:rsid w:val="00F03904"/>
    <w:rsid w:val="00F03DD5"/>
    <w:rsid w:val="00F06579"/>
    <w:rsid w:val="00F065C8"/>
    <w:rsid w:val="00F10B04"/>
    <w:rsid w:val="00F10CB4"/>
    <w:rsid w:val="00F11AE1"/>
    <w:rsid w:val="00F121AE"/>
    <w:rsid w:val="00F1326B"/>
    <w:rsid w:val="00F133D5"/>
    <w:rsid w:val="00F14823"/>
    <w:rsid w:val="00F16CFD"/>
    <w:rsid w:val="00F17047"/>
    <w:rsid w:val="00F17D10"/>
    <w:rsid w:val="00F20591"/>
    <w:rsid w:val="00F205F9"/>
    <w:rsid w:val="00F20EB6"/>
    <w:rsid w:val="00F2109F"/>
    <w:rsid w:val="00F220E0"/>
    <w:rsid w:val="00F23458"/>
    <w:rsid w:val="00F24353"/>
    <w:rsid w:val="00F265C7"/>
    <w:rsid w:val="00F308B6"/>
    <w:rsid w:val="00F30CFB"/>
    <w:rsid w:val="00F31FD6"/>
    <w:rsid w:val="00F325E3"/>
    <w:rsid w:val="00F32AA1"/>
    <w:rsid w:val="00F342E0"/>
    <w:rsid w:val="00F34660"/>
    <w:rsid w:val="00F349B7"/>
    <w:rsid w:val="00F3636E"/>
    <w:rsid w:val="00F402E2"/>
    <w:rsid w:val="00F403B5"/>
    <w:rsid w:val="00F40B0E"/>
    <w:rsid w:val="00F40F63"/>
    <w:rsid w:val="00F4134C"/>
    <w:rsid w:val="00F42EAB"/>
    <w:rsid w:val="00F4361C"/>
    <w:rsid w:val="00F44157"/>
    <w:rsid w:val="00F44F80"/>
    <w:rsid w:val="00F46065"/>
    <w:rsid w:val="00F46E13"/>
    <w:rsid w:val="00F475AC"/>
    <w:rsid w:val="00F50015"/>
    <w:rsid w:val="00F510AF"/>
    <w:rsid w:val="00F51789"/>
    <w:rsid w:val="00F52562"/>
    <w:rsid w:val="00F52B19"/>
    <w:rsid w:val="00F5378E"/>
    <w:rsid w:val="00F54FBF"/>
    <w:rsid w:val="00F573AD"/>
    <w:rsid w:val="00F57C01"/>
    <w:rsid w:val="00F60C95"/>
    <w:rsid w:val="00F61368"/>
    <w:rsid w:val="00F62D24"/>
    <w:rsid w:val="00F653F1"/>
    <w:rsid w:val="00F664D1"/>
    <w:rsid w:val="00F6662E"/>
    <w:rsid w:val="00F66D52"/>
    <w:rsid w:val="00F67E68"/>
    <w:rsid w:val="00F67F58"/>
    <w:rsid w:val="00F70FC6"/>
    <w:rsid w:val="00F72D8F"/>
    <w:rsid w:val="00F733E1"/>
    <w:rsid w:val="00F746D2"/>
    <w:rsid w:val="00F76260"/>
    <w:rsid w:val="00F76BEB"/>
    <w:rsid w:val="00F7765C"/>
    <w:rsid w:val="00F77E57"/>
    <w:rsid w:val="00F826E8"/>
    <w:rsid w:val="00F82B35"/>
    <w:rsid w:val="00F84279"/>
    <w:rsid w:val="00F85844"/>
    <w:rsid w:val="00F867DD"/>
    <w:rsid w:val="00F86D8C"/>
    <w:rsid w:val="00F8761D"/>
    <w:rsid w:val="00F914CC"/>
    <w:rsid w:val="00F9194A"/>
    <w:rsid w:val="00F9346A"/>
    <w:rsid w:val="00F948B9"/>
    <w:rsid w:val="00F95535"/>
    <w:rsid w:val="00F97814"/>
    <w:rsid w:val="00FA05A3"/>
    <w:rsid w:val="00FA0E12"/>
    <w:rsid w:val="00FA4739"/>
    <w:rsid w:val="00FA4A91"/>
    <w:rsid w:val="00FA5CD6"/>
    <w:rsid w:val="00FA6816"/>
    <w:rsid w:val="00FA6B89"/>
    <w:rsid w:val="00FA7D22"/>
    <w:rsid w:val="00FB0C64"/>
    <w:rsid w:val="00FB2664"/>
    <w:rsid w:val="00FB5CBC"/>
    <w:rsid w:val="00FB619E"/>
    <w:rsid w:val="00FB67F6"/>
    <w:rsid w:val="00FC1675"/>
    <w:rsid w:val="00FC1A1A"/>
    <w:rsid w:val="00FC29F2"/>
    <w:rsid w:val="00FC2EC2"/>
    <w:rsid w:val="00FC35C6"/>
    <w:rsid w:val="00FC5133"/>
    <w:rsid w:val="00FC5C0F"/>
    <w:rsid w:val="00FC789C"/>
    <w:rsid w:val="00FD071F"/>
    <w:rsid w:val="00FD2F4F"/>
    <w:rsid w:val="00FD4A37"/>
    <w:rsid w:val="00FD4D2D"/>
    <w:rsid w:val="00FD4DD8"/>
    <w:rsid w:val="00FD5B97"/>
    <w:rsid w:val="00FD5F44"/>
    <w:rsid w:val="00FD6E2E"/>
    <w:rsid w:val="00FE0501"/>
    <w:rsid w:val="00FE1BD3"/>
    <w:rsid w:val="00FE2626"/>
    <w:rsid w:val="00FE58E5"/>
    <w:rsid w:val="00FE7D64"/>
    <w:rsid w:val="00FF0560"/>
    <w:rsid w:val="00FF0FF4"/>
    <w:rsid w:val="00FF122E"/>
    <w:rsid w:val="00FF2B51"/>
    <w:rsid w:val="00FF2C77"/>
    <w:rsid w:val="00FF3E1A"/>
    <w:rsid w:val="00FF5929"/>
    <w:rsid w:val="00FF597A"/>
    <w:rsid w:val="00FF7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locked="1" w:semiHidden="0" w:uiPriority="0" w:unhideWhenUsed="0"/>
    <w:lsdException w:name="Block Text"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A22"/>
    <w:rPr>
      <w:sz w:val="24"/>
      <w:szCs w:val="24"/>
      <w:lang w:val="es-ES_tradnl" w:eastAsia="es-ES"/>
    </w:rPr>
  </w:style>
  <w:style w:type="paragraph" w:styleId="Ttulo7">
    <w:name w:val="heading 7"/>
    <w:basedOn w:val="Normal"/>
    <w:next w:val="Normal"/>
    <w:link w:val="Ttulo7Car"/>
    <w:uiPriority w:val="9"/>
    <w:semiHidden/>
    <w:unhideWhenUsed/>
    <w:qFormat/>
    <w:locked/>
    <w:rsid w:val="00B3086C"/>
    <w:pPr>
      <w:keepNext/>
      <w:keepLines/>
      <w:spacing w:before="200"/>
      <w:outlineLvl w:val="6"/>
    </w:pPr>
    <w:rPr>
      <w:rFonts w:eastAsia="Times New Roman"/>
      <w:i/>
      <w:iCs/>
      <w:color w:val="404040"/>
      <w:sz w:val="20"/>
    </w:rPr>
  </w:style>
  <w:style w:type="paragraph" w:styleId="Ttulo8">
    <w:name w:val="heading 8"/>
    <w:basedOn w:val="Normal"/>
    <w:next w:val="Normal"/>
    <w:link w:val="Ttulo8Car"/>
    <w:semiHidden/>
    <w:unhideWhenUsed/>
    <w:qFormat/>
    <w:locked/>
    <w:rsid w:val="007F277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712CC"/>
    <w:pPr>
      <w:tabs>
        <w:tab w:val="center" w:pos="4252"/>
        <w:tab w:val="right" w:pos="8504"/>
      </w:tabs>
    </w:pPr>
  </w:style>
  <w:style w:type="character" w:customStyle="1" w:styleId="EncabezadoCar">
    <w:name w:val="Encabezado Car"/>
    <w:basedOn w:val="Fuentedeprrafopredeter"/>
    <w:link w:val="Encabezado"/>
    <w:uiPriority w:val="99"/>
    <w:locked/>
    <w:rsid w:val="008712CC"/>
    <w:rPr>
      <w:rFonts w:cs="Times New Roman"/>
    </w:rPr>
  </w:style>
  <w:style w:type="paragraph" w:styleId="Piedepgina">
    <w:name w:val="footer"/>
    <w:basedOn w:val="Normal"/>
    <w:link w:val="PiedepginaCar"/>
    <w:rsid w:val="008712CC"/>
    <w:pPr>
      <w:tabs>
        <w:tab w:val="center" w:pos="4252"/>
        <w:tab w:val="right" w:pos="8504"/>
      </w:tabs>
    </w:pPr>
  </w:style>
  <w:style w:type="character" w:customStyle="1" w:styleId="PiedepginaCar">
    <w:name w:val="Pie de página Car"/>
    <w:basedOn w:val="Fuentedeprrafopredeter"/>
    <w:link w:val="Piedepgina"/>
    <w:locked/>
    <w:rsid w:val="008712CC"/>
    <w:rPr>
      <w:rFonts w:cs="Times New Roman"/>
    </w:rPr>
  </w:style>
  <w:style w:type="paragraph" w:styleId="Textodeglobo">
    <w:name w:val="Balloon Text"/>
    <w:basedOn w:val="Normal"/>
    <w:link w:val="TextodegloboCar"/>
    <w:uiPriority w:val="99"/>
    <w:semiHidden/>
    <w:rsid w:val="008712C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locked/>
    <w:rsid w:val="008712CC"/>
    <w:rPr>
      <w:rFonts w:ascii="Lucida Grande" w:hAnsi="Lucida Grande" w:cs="Lucida Grande"/>
      <w:sz w:val="18"/>
      <w:szCs w:val="18"/>
    </w:rPr>
  </w:style>
  <w:style w:type="paragraph" w:styleId="Textoindependiente">
    <w:name w:val="Body Text"/>
    <w:basedOn w:val="Normal"/>
    <w:link w:val="TextoindependienteCar"/>
    <w:uiPriority w:val="99"/>
    <w:rsid w:val="00FB67F6"/>
    <w:rPr>
      <w:rFonts w:ascii="Arial" w:hAnsi="Arial"/>
      <w:sz w:val="18"/>
      <w:szCs w:val="20"/>
      <w:lang w:val="es-ES"/>
    </w:rPr>
  </w:style>
  <w:style w:type="character" w:customStyle="1" w:styleId="TextoindependienteCar">
    <w:name w:val="Texto independiente Car"/>
    <w:basedOn w:val="Fuentedeprrafopredeter"/>
    <w:link w:val="Textoindependiente"/>
    <w:uiPriority w:val="99"/>
    <w:locked/>
    <w:rsid w:val="00FB67F6"/>
    <w:rPr>
      <w:rFonts w:ascii="Arial" w:hAnsi="Arial" w:cs="Times New Roman"/>
      <w:sz w:val="20"/>
      <w:szCs w:val="20"/>
      <w:lang w:val="es-ES"/>
    </w:rPr>
  </w:style>
  <w:style w:type="paragraph" w:styleId="Textodebloque">
    <w:name w:val="Block Text"/>
    <w:basedOn w:val="Normal"/>
    <w:uiPriority w:val="99"/>
    <w:rsid w:val="00FB67F6"/>
    <w:pPr>
      <w:spacing w:after="100" w:afterAutospacing="1"/>
      <w:ind w:left="284" w:right="215"/>
      <w:jc w:val="both"/>
    </w:pPr>
    <w:rPr>
      <w:rFonts w:ascii="Arial" w:hAnsi="Arial"/>
      <w:lang w:val="es-ES"/>
    </w:rPr>
  </w:style>
  <w:style w:type="paragraph" w:styleId="Prrafodelista">
    <w:name w:val="List Paragraph"/>
    <w:basedOn w:val="Normal"/>
    <w:uiPriority w:val="99"/>
    <w:qFormat/>
    <w:rsid w:val="00FB67F6"/>
    <w:pPr>
      <w:ind w:left="720"/>
      <w:contextualSpacing/>
    </w:pPr>
  </w:style>
  <w:style w:type="character" w:styleId="Ttulodellibro">
    <w:name w:val="Book Title"/>
    <w:basedOn w:val="Fuentedeprrafopredeter"/>
    <w:uiPriority w:val="99"/>
    <w:qFormat/>
    <w:rsid w:val="00CB3994"/>
    <w:rPr>
      <w:rFonts w:cs="Times New Roman"/>
      <w:b/>
      <w:bCs/>
      <w:smallCaps/>
      <w:spacing w:val="5"/>
    </w:rPr>
  </w:style>
  <w:style w:type="table" w:styleId="Tablaconcuadrcula">
    <w:name w:val="Table Grid"/>
    <w:basedOn w:val="Tablanormal"/>
    <w:uiPriority w:val="59"/>
    <w:rsid w:val="009A102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semiHidden/>
    <w:rsid w:val="000F410A"/>
    <w:rPr>
      <w:rFonts w:cs="Times New Roman"/>
    </w:rPr>
  </w:style>
  <w:style w:type="paragraph" w:styleId="Textoindependiente3">
    <w:name w:val="Body Text 3"/>
    <w:basedOn w:val="Normal"/>
    <w:link w:val="Textoindependiente3Car"/>
    <w:uiPriority w:val="99"/>
    <w:rsid w:val="00A720CD"/>
    <w:pPr>
      <w:spacing w:after="120"/>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uiPriority w:val="99"/>
    <w:locked/>
    <w:rsid w:val="00A720CD"/>
    <w:rPr>
      <w:rFonts w:ascii="Times New Roman" w:hAnsi="Times New Roman" w:cs="Times New Roman"/>
      <w:sz w:val="16"/>
      <w:szCs w:val="16"/>
      <w:lang w:val="es-ES" w:eastAsia="es-ES"/>
    </w:rPr>
  </w:style>
  <w:style w:type="character" w:styleId="Refdecomentario">
    <w:name w:val="annotation reference"/>
    <w:basedOn w:val="Fuentedeprrafopredeter"/>
    <w:uiPriority w:val="99"/>
    <w:semiHidden/>
    <w:rsid w:val="0032029D"/>
    <w:rPr>
      <w:rFonts w:cs="Times New Roman"/>
      <w:sz w:val="16"/>
      <w:szCs w:val="16"/>
    </w:rPr>
  </w:style>
  <w:style w:type="paragraph" w:styleId="Textocomentario">
    <w:name w:val="annotation text"/>
    <w:basedOn w:val="Normal"/>
    <w:link w:val="TextocomentarioCar"/>
    <w:uiPriority w:val="99"/>
    <w:semiHidden/>
    <w:rsid w:val="0032029D"/>
    <w:rPr>
      <w:sz w:val="20"/>
      <w:szCs w:val="20"/>
    </w:rPr>
  </w:style>
  <w:style w:type="character" w:customStyle="1" w:styleId="TextocomentarioCar">
    <w:name w:val="Texto comentario Car"/>
    <w:basedOn w:val="Fuentedeprrafopredeter"/>
    <w:link w:val="Textocomentario"/>
    <w:uiPriority w:val="99"/>
    <w:semiHidden/>
    <w:locked/>
    <w:rsid w:val="004E0987"/>
    <w:rPr>
      <w:rFont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32029D"/>
    <w:rPr>
      <w:b/>
      <w:bCs/>
    </w:rPr>
  </w:style>
  <w:style w:type="character" w:customStyle="1" w:styleId="AsuntodelcomentarioCar">
    <w:name w:val="Asunto del comentario Car"/>
    <w:basedOn w:val="TextocomentarioCar"/>
    <w:link w:val="Asuntodelcomentario"/>
    <w:uiPriority w:val="99"/>
    <w:semiHidden/>
    <w:locked/>
    <w:rsid w:val="004E0987"/>
    <w:rPr>
      <w:rFonts w:cs="Times New Roman"/>
      <w:b/>
      <w:bCs/>
      <w:sz w:val="20"/>
      <w:szCs w:val="20"/>
      <w:lang w:val="es-ES_tradnl" w:eastAsia="es-ES"/>
    </w:rPr>
  </w:style>
  <w:style w:type="paragraph" w:styleId="NormalWeb">
    <w:name w:val="Normal (Web)"/>
    <w:basedOn w:val="Normal"/>
    <w:uiPriority w:val="99"/>
    <w:rsid w:val="00246336"/>
    <w:pPr>
      <w:spacing w:before="100" w:beforeAutospacing="1" w:after="100" w:afterAutospacing="1"/>
    </w:pPr>
    <w:rPr>
      <w:rFonts w:ascii="Arial Unicode MS" w:eastAsia="Arial Unicode MS" w:hAnsi="Arial Unicode MS" w:cs="Arial Unicode MS"/>
      <w:lang w:val="es-ES"/>
    </w:rPr>
  </w:style>
  <w:style w:type="character" w:customStyle="1" w:styleId="Ttulo7Car">
    <w:name w:val="Título 7 Car"/>
    <w:basedOn w:val="Fuentedeprrafopredeter"/>
    <w:link w:val="Ttulo7"/>
    <w:uiPriority w:val="9"/>
    <w:semiHidden/>
    <w:rsid w:val="00B3086C"/>
    <w:rPr>
      <w:rFonts w:eastAsia="Times New Roman"/>
      <w:i/>
      <w:iCs/>
      <w:color w:val="404040"/>
      <w:sz w:val="20"/>
      <w:szCs w:val="24"/>
      <w:lang w:val="es-ES_tradnl" w:eastAsia="es-ES"/>
    </w:rPr>
  </w:style>
  <w:style w:type="paragraph" w:customStyle="1" w:styleId="Prrafodelista1">
    <w:name w:val="Párrafo de lista1"/>
    <w:basedOn w:val="Normal"/>
    <w:rsid w:val="00B3086C"/>
    <w:pPr>
      <w:ind w:left="720"/>
      <w:contextualSpacing/>
    </w:pPr>
    <w:rPr>
      <w:rFonts w:ascii="Calibri" w:eastAsia="Times New Roman" w:hAnsi="Calibri" w:cs="Calibri"/>
      <w:sz w:val="22"/>
      <w:szCs w:val="22"/>
      <w:lang w:val="es-MX" w:eastAsia="es-MX"/>
    </w:rPr>
  </w:style>
  <w:style w:type="paragraph" w:styleId="Sinespaciado">
    <w:name w:val="No Spacing"/>
    <w:uiPriority w:val="1"/>
    <w:qFormat/>
    <w:rsid w:val="0076557B"/>
    <w:rPr>
      <w:rFonts w:asciiTheme="minorHAnsi" w:eastAsiaTheme="minorHAnsi" w:hAnsiTheme="minorHAnsi" w:cstheme="minorBidi"/>
      <w:lang w:eastAsia="en-US"/>
    </w:rPr>
  </w:style>
  <w:style w:type="character" w:customStyle="1" w:styleId="Ttulo8Car">
    <w:name w:val="Título 8 Car"/>
    <w:basedOn w:val="Fuentedeprrafopredeter"/>
    <w:link w:val="Ttulo8"/>
    <w:semiHidden/>
    <w:rsid w:val="007F2776"/>
    <w:rPr>
      <w:rFonts w:asciiTheme="majorHAnsi" w:eastAsiaTheme="majorEastAsia" w:hAnsiTheme="majorHAnsi" w:cstheme="majorBidi"/>
      <w:color w:val="404040" w:themeColor="text1" w:themeTint="BF"/>
      <w:sz w:val="20"/>
      <w:szCs w:val="20"/>
      <w:lang w:val="es-ES_tradnl" w:eastAsia="es-ES"/>
    </w:rPr>
  </w:style>
  <w:style w:type="character" w:styleId="Hipervnculo">
    <w:name w:val="Hyperlink"/>
    <w:basedOn w:val="Fuentedeprrafopredeter"/>
    <w:uiPriority w:val="99"/>
    <w:unhideWhenUsed/>
    <w:rsid w:val="00627CA3"/>
    <w:rPr>
      <w:color w:val="0000FF" w:themeColor="hyperlink"/>
      <w:u w:val="single"/>
    </w:rPr>
  </w:style>
  <w:style w:type="paragraph" w:customStyle="1" w:styleId="Style1">
    <w:name w:val="Style 1"/>
    <w:uiPriority w:val="99"/>
    <w:rsid w:val="00E57A94"/>
    <w:pPr>
      <w:widowControl w:val="0"/>
      <w:autoSpaceDE w:val="0"/>
      <w:autoSpaceDN w:val="0"/>
      <w:adjustRightInd w:val="0"/>
    </w:pPr>
    <w:rPr>
      <w:rFonts w:ascii="Times New Roman" w:eastAsia="Times New Roman" w:hAnsi="Times New Roman"/>
      <w:sz w:val="20"/>
      <w:szCs w:val="20"/>
      <w:lang w:val="en-US"/>
    </w:rPr>
  </w:style>
  <w:style w:type="paragraph" w:styleId="Textosinformato">
    <w:name w:val="Plain Text"/>
    <w:basedOn w:val="Normal"/>
    <w:link w:val="TextosinformatoCar"/>
    <w:uiPriority w:val="99"/>
    <w:semiHidden/>
    <w:unhideWhenUsed/>
    <w:rsid w:val="005F0155"/>
    <w:rPr>
      <w:rFonts w:ascii="Consolas" w:eastAsiaTheme="minorHAnsi" w:hAnsi="Consolas" w:cstheme="minorBidi"/>
      <w:sz w:val="21"/>
      <w:szCs w:val="21"/>
      <w:lang w:val="es-MX" w:eastAsia="en-US"/>
    </w:rPr>
  </w:style>
  <w:style w:type="character" w:customStyle="1" w:styleId="TextosinformatoCar">
    <w:name w:val="Texto sin formato Car"/>
    <w:basedOn w:val="Fuentedeprrafopredeter"/>
    <w:link w:val="Textosinformato"/>
    <w:uiPriority w:val="99"/>
    <w:semiHidden/>
    <w:rsid w:val="005F0155"/>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0382">
      <w:bodyDiv w:val="1"/>
      <w:marLeft w:val="0"/>
      <w:marRight w:val="0"/>
      <w:marTop w:val="0"/>
      <w:marBottom w:val="0"/>
      <w:divBdr>
        <w:top w:val="none" w:sz="0" w:space="0" w:color="auto"/>
        <w:left w:val="none" w:sz="0" w:space="0" w:color="auto"/>
        <w:bottom w:val="none" w:sz="0" w:space="0" w:color="auto"/>
        <w:right w:val="none" w:sz="0" w:space="0" w:color="auto"/>
      </w:divBdr>
    </w:div>
    <w:div w:id="1080639854">
      <w:bodyDiv w:val="1"/>
      <w:marLeft w:val="0"/>
      <w:marRight w:val="0"/>
      <w:marTop w:val="0"/>
      <w:marBottom w:val="0"/>
      <w:divBdr>
        <w:top w:val="none" w:sz="0" w:space="0" w:color="auto"/>
        <w:left w:val="none" w:sz="0" w:space="0" w:color="auto"/>
        <w:bottom w:val="none" w:sz="0" w:space="0" w:color="auto"/>
        <w:right w:val="none" w:sz="0" w:space="0" w:color="auto"/>
      </w:divBdr>
    </w:div>
    <w:div w:id="1171261278">
      <w:marLeft w:val="0"/>
      <w:marRight w:val="0"/>
      <w:marTop w:val="0"/>
      <w:marBottom w:val="0"/>
      <w:divBdr>
        <w:top w:val="none" w:sz="0" w:space="0" w:color="auto"/>
        <w:left w:val="none" w:sz="0" w:space="0" w:color="auto"/>
        <w:bottom w:val="none" w:sz="0" w:space="0" w:color="auto"/>
        <w:right w:val="none" w:sz="0" w:space="0" w:color="auto"/>
      </w:divBdr>
    </w:div>
    <w:div w:id="11712612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06E9E-0EDF-4CC3-81E6-97AC7BAB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16</Pages>
  <Words>2556</Words>
  <Characters>14060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TEPJF</Company>
  <LinksUpToDate>false</LinksUpToDate>
  <CharactersWithSpaces>16583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Sandra_Brito</dc:creator>
  <cp:lastModifiedBy>Bárbara Leslie Valdez González</cp:lastModifiedBy>
  <cp:revision>14</cp:revision>
  <cp:lastPrinted>2015-01-27T19:15:00Z</cp:lastPrinted>
  <dcterms:created xsi:type="dcterms:W3CDTF">2013-03-19T20:02:00Z</dcterms:created>
  <dcterms:modified xsi:type="dcterms:W3CDTF">2015-02-04T17:24:00Z</dcterms:modified>
</cp:coreProperties>
</file>